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C2DCE" w14:textId="77777777" w:rsidR="00031248" w:rsidRPr="00C20553" w:rsidRDefault="00031248" w:rsidP="00897A91">
      <w:pPr>
        <w:pStyle w:val="Ttulo1"/>
      </w:pPr>
      <w:bookmarkStart w:id="0" w:name="_Hlk181087310"/>
      <w:r w:rsidRPr="00C20553">
        <w:t>Title of the contribution</w:t>
      </w:r>
      <w:bookmarkEnd w:id="0"/>
    </w:p>
    <w:p w14:paraId="3AA25994" w14:textId="4446767B" w:rsidR="00F25BA0" w:rsidRPr="00C20553" w:rsidRDefault="00CB032C" w:rsidP="00897A91">
      <w:pPr>
        <w:pStyle w:val="H2025Authors"/>
      </w:pPr>
      <w:r w:rsidRPr="00C20553">
        <w:t>Name’s initial letter and surname</w:t>
      </w:r>
      <w:r w:rsidR="00031248" w:rsidRPr="00C20553">
        <w:rPr>
          <w:vertAlign w:val="superscript"/>
        </w:rPr>
        <w:t>1</w:t>
      </w:r>
      <w:r w:rsidR="00031248" w:rsidRPr="00C20553">
        <w:t xml:space="preserve">, </w:t>
      </w:r>
      <w:r w:rsidR="00534E54">
        <w:t>N. Surname</w:t>
      </w:r>
      <w:r w:rsidR="00031248" w:rsidRPr="00C20553">
        <w:rPr>
          <w:vertAlign w:val="superscript"/>
        </w:rPr>
        <w:t>2</w:t>
      </w:r>
      <w:r w:rsidR="00681DD8" w:rsidRPr="00C20553">
        <w:rPr>
          <w:vertAlign w:val="superscript"/>
        </w:rPr>
        <w:t>, *</w:t>
      </w:r>
      <w:r w:rsidR="00031248" w:rsidRPr="00C20553">
        <w:t xml:space="preserve">, </w:t>
      </w:r>
      <w:r w:rsidR="00534E54">
        <w:t>N. Surname</w:t>
      </w:r>
      <w:r w:rsidR="00031248" w:rsidRPr="00C20553">
        <w:rPr>
          <w:vertAlign w:val="superscript"/>
        </w:rPr>
        <w:t>3</w:t>
      </w:r>
      <w:r w:rsidR="00031248" w:rsidRPr="00C20553">
        <w:t>...</w:t>
      </w:r>
      <w:r w:rsidR="00A25F30" w:rsidRPr="00C20553">
        <w:t xml:space="preserve"> </w:t>
      </w:r>
    </w:p>
    <w:p w14:paraId="7DF621DB" w14:textId="2D69D023" w:rsidR="00031248" w:rsidRPr="00C20553" w:rsidRDefault="00031248" w:rsidP="00897A91">
      <w:pPr>
        <w:pStyle w:val="H2025Authors"/>
      </w:pPr>
      <w:r w:rsidRPr="00C20553">
        <w:rPr>
          <w:vertAlign w:val="superscript"/>
        </w:rPr>
        <w:t xml:space="preserve">1 </w:t>
      </w:r>
      <w:r w:rsidRPr="00C20553">
        <w:t>Institution, City, Country, e-mail</w:t>
      </w:r>
      <w:r w:rsidR="0085142B">
        <w:t xml:space="preserve">, </w:t>
      </w:r>
      <w:r w:rsidR="0085142B">
        <w:rPr>
          <w:noProof/>
          <w:lang w:val="es-ES"/>
        </w:rPr>
        <w:drawing>
          <wp:inline distT="0" distB="0" distL="0" distR="0" wp14:anchorId="034BBBE7" wp14:editId="49820F54">
            <wp:extent cx="123190" cy="121285"/>
            <wp:effectExtent l="0" t="0" r="0" b="0"/>
            <wp:docPr id="6" name="0 Imagen">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6" name="0 Imagen">
                      <a:hlinkClick r:id="rId8"/>
                    </pic:cNvPr>
                    <pic:cNvPicPr/>
                  </pic:nvPicPr>
                  <pic:blipFill rotWithShape="1">
                    <a:blip r:embed="rId9" cstate="print">
                      <a:extLst>
                        <a:ext uri="{28A0092B-C50C-407E-A947-70E740481C1C}">
                          <a14:useLocalDpi xmlns:a14="http://schemas.microsoft.com/office/drawing/2010/main" val="0"/>
                        </a:ext>
                      </a:extLst>
                    </a:blip>
                    <a:srcRect l="36525" t="36377" r="36229" b="36819"/>
                    <a:stretch/>
                  </pic:blipFill>
                  <pic:spPr bwMode="auto">
                    <a:xfrm>
                      <a:off x="0" y="0"/>
                      <a:ext cx="123190" cy="121285"/>
                    </a:xfrm>
                    <a:prstGeom prst="rect">
                      <a:avLst/>
                    </a:prstGeom>
                    <a:ln>
                      <a:noFill/>
                    </a:ln>
                    <a:extLst>
                      <a:ext uri="{53640926-AAD7-44D8-BBD7-CCE9431645EC}">
                        <a14:shadowObscured xmlns:a14="http://schemas.microsoft.com/office/drawing/2010/main"/>
                      </a:ext>
                    </a:extLst>
                  </pic:spPr>
                </pic:pic>
              </a:graphicData>
            </a:graphic>
          </wp:inline>
        </w:drawing>
      </w:r>
      <w:r w:rsidRPr="00C20553">
        <w:t xml:space="preserve">; </w:t>
      </w:r>
      <w:r w:rsidRPr="00C20553">
        <w:rPr>
          <w:vertAlign w:val="superscript"/>
        </w:rPr>
        <w:t xml:space="preserve">2 </w:t>
      </w:r>
      <w:r w:rsidRPr="00C20553">
        <w:t>Institution, City, Country, e-mail</w:t>
      </w:r>
      <w:r w:rsidR="0085142B">
        <w:t xml:space="preserve">, </w:t>
      </w:r>
      <w:r w:rsidR="0085142B">
        <w:rPr>
          <w:noProof/>
          <w:lang w:val="es-ES"/>
        </w:rPr>
        <w:drawing>
          <wp:inline distT="0" distB="0" distL="0" distR="0" wp14:anchorId="03845C11" wp14:editId="07CCB6EF">
            <wp:extent cx="123190" cy="121285"/>
            <wp:effectExtent l="0" t="0" r="0" b="0"/>
            <wp:docPr id="3" name="0 Imagen">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6" name="0 Imagen">
                      <a:hlinkClick r:id="rId8"/>
                    </pic:cNvPr>
                    <pic:cNvPicPr/>
                  </pic:nvPicPr>
                  <pic:blipFill rotWithShape="1">
                    <a:blip r:embed="rId9" cstate="print">
                      <a:extLst>
                        <a:ext uri="{28A0092B-C50C-407E-A947-70E740481C1C}">
                          <a14:useLocalDpi xmlns:a14="http://schemas.microsoft.com/office/drawing/2010/main" val="0"/>
                        </a:ext>
                      </a:extLst>
                    </a:blip>
                    <a:srcRect l="36525" t="36377" r="36229" b="36819"/>
                    <a:stretch/>
                  </pic:blipFill>
                  <pic:spPr bwMode="auto">
                    <a:xfrm>
                      <a:off x="0" y="0"/>
                      <a:ext cx="123190" cy="121285"/>
                    </a:xfrm>
                    <a:prstGeom prst="rect">
                      <a:avLst/>
                    </a:prstGeom>
                    <a:ln>
                      <a:noFill/>
                    </a:ln>
                    <a:extLst>
                      <a:ext uri="{53640926-AAD7-44D8-BBD7-CCE9431645EC}">
                        <a14:shadowObscured xmlns:a14="http://schemas.microsoft.com/office/drawing/2010/main"/>
                      </a:ext>
                    </a:extLst>
                  </pic:spPr>
                </pic:pic>
              </a:graphicData>
            </a:graphic>
          </wp:inline>
        </w:drawing>
      </w:r>
      <w:r w:rsidRPr="00C20553">
        <w:t xml:space="preserve">; </w:t>
      </w:r>
      <w:r w:rsidRPr="00C20553">
        <w:rPr>
          <w:vertAlign w:val="superscript"/>
        </w:rPr>
        <w:t xml:space="preserve">3 </w:t>
      </w:r>
      <w:r w:rsidRPr="00C20553">
        <w:t>Institution, City, Country, e-mail</w:t>
      </w:r>
      <w:r w:rsidR="0085142B">
        <w:t xml:space="preserve">, </w:t>
      </w:r>
      <w:r w:rsidR="0085142B">
        <w:rPr>
          <w:noProof/>
          <w:lang w:val="es-ES"/>
        </w:rPr>
        <w:drawing>
          <wp:inline distT="0" distB="0" distL="0" distR="0" wp14:anchorId="4F62A315" wp14:editId="16174AB4">
            <wp:extent cx="123190" cy="121285"/>
            <wp:effectExtent l="0" t="0" r="0" b="0"/>
            <wp:docPr id="4" name="0 Imagen">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6" name="0 Imagen">
                      <a:hlinkClick r:id="rId8"/>
                    </pic:cNvPr>
                    <pic:cNvPicPr/>
                  </pic:nvPicPr>
                  <pic:blipFill rotWithShape="1">
                    <a:blip r:embed="rId9" cstate="print">
                      <a:extLst>
                        <a:ext uri="{28A0092B-C50C-407E-A947-70E740481C1C}">
                          <a14:useLocalDpi xmlns:a14="http://schemas.microsoft.com/office/drawing/2010/main" val="0"/>
                        </a:ext>
                      </a:extLst>
                    </a:blip>
                    <a:srcRect l="36525" t="36377" r="36229" b="36819"/>
                    <a:stretch/>
                  </pic:blipFill>
                  <pic:spPr bwMode="auto">
                    <a:xfrm>
                      <a:off x="0" y="0"/>
                      <a:ext cx="123190" cy="121285"/>
                    </a:xfrm>
                    <a:prstGeom prst="rect">
                      <a:avLst/>
                    </a:prstGeom>
                    <a:ln>
                      <a:noFill/>
                    </a:ln>
                    <a:extLst>
                      <a:ext uri="{53640926-AAD7-44D8-BBD7-CCE9431645EC}">
                        <a14:shadowObscured xmlns:a14="http://schemas.microsoft.com/office/drawing/2010/main"/>
                      </a:ext>
                    </a:extLst>
                  </pic:spPr>
                </pic:pic>
              </a:graphicData>
            </a:graphic>
          </wp:inline>
        </w:drawing>
      </w:r>
      <w:r w:rsidRPr="00C20553">
        <w:t>;…</w:t>
      </w:r>
    </w:p>
    <w:p w14:paraId="7F26F94B" w14:textId="7BC394CF" w:rsidR="00747C89" w:rsidRPr="0026738C" w:rsidRDefault="00031248" w:rsidP="0026738C">
      <w:pPr>
        <w:pStyle w:val="H2025Topics"/>
      </w:pPr>
      <w:r w:rsidRPr="0026738C">
        <w:t>Topic:</w:t>
      </w:r>
      <w:r w:rsidR="00747C89">
        <w:t xml:space="preserve"> </w:t>
      </w:r>
      <w:sdt>
        <w:sdtPr>
          <w:rPr>
            <w:rStyle w:val="H2025TopicsCar"/>
          </w:rPr>
          <w:id w:val="-981235489"/>
          <w:lock w:val="sdtLocked"/>
          <w:placeholder>
            <w:docPart w:val="DefaultPlaceholder_-1854013438"/>
          </w:placeholder>
          <w:comboBox>
            <w:listItem w:displayText="Choose a topic from the dropdown list by clicking on this text." w:value="Choose a topic from the dropdown list by clicking on this text."/>
            <w:listItem w:displayText="T1.1. Study and cataloguing of vernacular architecture" w:value="T1.1. Study and cataloguing of vernacular architecture"/>
            <w:listItem w:displayText="T1.2. Study of traditional materials, techniques and construction crafts" w:value="T1.2. Study of traditional materials, techniques and construction crafts"/>
            <w:listItem w:displayText="T1.3. Mechanisms of sustainability of vernacular architecture" w:value="T1.3. Mechanisms of sustainability of vernacular architecture"/>
            <w:listItem w:displayText="T1.4. Restoration and conservation of vernacular architecture" w:value="T1.4. Restoration and conservation of vernacular architecture"/>
            <w:listItem w:displayText="T1.5. Energy efficiency and sustainable design projects" w:value="T1.5. Energy efficiency and sustainable design projects"/>
            <w:listItem w:displayText="T1.6. Management and maintenance" w:value="T1.6. Management and maintenance"/>
            <w:listItem w:displayText="T2.1. Study and cataloguing of earthen architecture" w:value="T2.1. Study and cataloguing of earthen architecture"/>
            <w:listItem w:displayText="T2.2. Study of traditional materials, techniques and construction crafts" w:value="T2.2. Study of traditional materials, techniques and construction crafts"/>
            <w:listItem w:displayText="T2.3. Mechanisms of sustainability in earthen architecture" w:value="T2.3. Mechanisms of sustainability in earthen architecture"/>
            <w:listItem w:displayText="T2.4. Restoration and conservation of earthen architecture" w:value="T2.4. Restoration and conservation of earthen architecture"/>
            <w:listItem w:displayText="T2.5. Energy efficiency and sustainable design projects" w:value="T2.5. Energy efficiency and sustainable design projects"/>
            <w:listItem w:displayText="T2.6. Management and maintenance" w:value="T2.6. Management and maintenance"/>
            <w:listItem w:displayText="T3.1. Studies of historic urban and rural areas" w:value="T3.1. Studies of historic urban and rural areas"/>
            <w:listItem w:displayText="T3.2. Intervention and regeneration projects" w:value="T3.2. Intervention and regeneration projects"/>
            <w:listItem w:displayText="T3.3. Management and maintenance" w:value="T3.3. Management and maintenance"/>
            <w:listItem w:displayText="T3.4. Threats and opportunities in historic areas: tourism, infrastructure and identity" w:value="T3.4. Threats and opportunities in historic areas: tourism, infrastructure and identity"/>
            <w:listItem w:displayText="T3.5. Proximity economy and traditional commerce in historic contexts" w:value="T3.5. Proximity economy and traditional commerce in historic contexts"/>
            <w:listItem w:displayText="T4.1. Contemporary projects inspired by tradition" w:value="T4.1. Contemporary projects inspired by tradition"/>
            <w:listItem w:displayText="T4.2. Traditional sustainability mechanisms applied to contemporary architecture" w:value="T4.2. Traditional sustainability mechanisms applied to contemporary architecture"/>
            <w:listItem w:displayText="T4.3. Integration of contemporary projects in historical contexts" w:value="T4.3. Integration of contemporary projects in historical contexts"/>
            <w:listItem w:displayText="T4.4. Reinterpretation of traditional techniques for their application in contemporary architecture" w:value="T4.4. Reinterpretation of traditional techniques for their application in contemporary architecture"/>
          </w:comboBox>
        </w:sdtPr>
        <w:sdtEndPr>
          <w:rPr>
            <w:rStyle w:val="H2025TopicsCar"/>
          </w:rPr>
        </w:sdtEndPr>
        <w:sdtContent>
          <w:r w:rsidR="00747C89">
            <w:rPr>
              <w:rStyle w:val="H2025TopicsCar"/>
            </w:rPr>
            <w:t>Choose a topic from the dropdown list by clicking on this text.</w:t>
          </w:r>
        </w:sdtContent>
      </w:sdt>
    </w:p>
    <w:p w14:paraId="44858DC2" w14:textId="471E5788" w:rsidR="00BE66BA" w:rsidRPr="00BE66BA" w:rsidRDefault="00BE66BA" w:rsidP="00BE66BA">
      <w:pPr>
        <w:shd w:val="clear" w:color="auto" w:fill="F2F2F2"/>
        <w:spacing w:after="240" w:line="240" w:lineRule="auto"/>
        <w:rPr>
          <w:sz w:val="17"/>
          <w:szCs w:val="17"/>
        </w:rPr>
      </w:pPr>
      <w:r w:rsidRPr="00BE66BA">
        <w:rPr>
          <w:sz w:val="17"/>
          <w:szCs w:val="17"/>
        </w:rPr>
        <w:t xml:space="preserve">How to cite: </w:t>
      </w:r>
      <w:r>
        <w:rPr>
          <w:sz w:val="17"/>
          <w:szCs w:val="17"/>
        </w:rPr>
        <w:t>Surname</w:t>
      </w:r>
      <w:r w:rsidRPr="00BE66BA">
        <w:rPr>
          <w:sz w:val="17"/>
          <w:szCs w:val="17"/>
        </w:rPr>
        <w:t xml:space="preserve">, </w:t>
      </w:r>
      <w:r>
        <w:rPr>
          <w:sz w:val="17"/>
          <w:szCs w:val="17"/>
        </w:rPr>
        <w:t>Name</w:t>
      </w:r>
      <w:r w:rsidRPr="00BE66BA">
        <w:rPr>
          <w:sz w:val="17"/>
          <w:szCs w:val="17"/>
        </w:rPr>
        <w:t xml:space="preserve">; </w:t>
      </w:r>
      <w:r>
        <w:rPr>
          <w:sz w:val="17"/>
          <w:szCs w:val="17"/>
        </w:rPr>
        <w:t>Surname, Name</w:t>
      </w:r>
      <w:r w:rsidRPr="00BE66BA">
        <w:rPr>
          <w:sz w:val="17"/>
          <w:szCs w:val="17"/>
        </w:rPr>
        <w:t xml:space="preserve"> and S</w:t>
      </w:r>
      <w:r>
        <w:rPr>
          <w:sz w:val="17"/>
          <w:szCs w:val="17"/>
        </w:rPr>
        <w:t>urname</w:t>
      </w:r>
      <w:r w:rsidRPr="00BE66BA">
        <w:rPr>
          <w:sz w:val="17"/>
          <w:szCs w:val="17"/>
        </w:rPr>
        <w:t xml:space="preserve"> N</w:t>
      </w:r>
      <w:r>
        <w:rPr>
          <w:sz w:val="17"/>
          <w:szCs w:val="17"/>
        </w:rPr>
        <w:t>ame</w:t>
      </w:r>
      <w:r w:rsidRPr="00BE66BA">
        <w:rPr>
          <w:sz w:val="17"/>
          <w:szCs w:val="17"/>
        </w:rPr>
        <w:t xml:space="preserve"> (202</w:t>
      </w:r>
      <w:r>
        <w:rPr>
          <w:sz w:val="17"/>
          <w:szCs w:val="17"/>
        </w:rPr>
        <w:t>5</w:t>
      </w:r>
      <w:r w:rsidRPr="00BE66BA">
        <w:rPr>
          <w:sz w:val="17"/>
          <w:szCs w:val="17"/>
        </w:rPr>
        <w:t xml:space="preserve">). Title of the contribution. In proceedings book: </w:t>
      </w:r>
      <w:r w:rsidRPr="00BE66BA">
        <w:rPr>
          <w:i/>
          <w:iCs/>
          <w:sz w:val="17"/>
          <w:szCs w:val="17"/>
        </w:rPr>
        <w:t>HERITAGE 2025 | International Conference on Earthen &amp; Vernacular Heritage: Restoration, Rehabilitation &amp; Urban Regeneration</w:t>
      </w:r>
      <w:r>
        <w:rPr>
          <w:i/>
          <w:iCs/>
          <w:sz w:val="17"/>
          <w:szCs w:val="17"/>
        </w:rPr>
        <w:t xml:space="preserve">. </w:t>
      </w:r>
      <w:r w:rsidRPr="00BE66BA">
        <w:rPr>
          <w:sz w:val="17"/>
          <w:szCs w:val="17"/>
        </w:rPr>
        <w:t>September 10</w:t>
      </w:r>
      <w:r w:rsidRPr="00BE66BA">
        <w:rPr>
          <w:sz w:val="17"/>
          <w:szCs w:val="17"/>
          <w:vertAlign w:val="superscript"/>
        </w:rPr>
        <w:t>th</w:t>
      </w:r>
      <w:r w:rsidRPr="00BE66BA">
        <w:rPr>
          <w:sz w:val="17"/>
          <w:szCs w:val="17"/>
        </w:rPr>
        <w:t xml:space="preserve"> – 12</w:t>
      </w:r>
      <w:r w:rsidRPr="00BE66BA">
        <w:rPr>
          <w:sz w:val="17"/>
          <w:szCs w:val="17"/>
          <w:vertAlign w:val="superscript"/>
        </w:rPr>
        <w:t>th</w:t>
      </w:r>
      <w:r w:rsidRPr="00BE66BA">
        <w:rPr>
          <w:sz w:val="17"/>
          <w:szCs w:val="17"/>
        </w:rPr>
        <w:t>, 2025, Valencia (Spain)</w:t>
      </w:r>
      <w:r>
        <w:rPr>
          <w:sz w:val="17"/>
          <w:szCs w:val="17"/>
        </w:rPr>
        <w:t>.</w:t>
      </w:r>
      <w:r>
        <w:rPr>
          <w:sz w:val="17"/>
          <w:szCs w:val="17"/>
        </w:rPr>
        <w:tab/>
      </w:r>
      <w:r w:rsidRPr="00A30FC2">
        <w:rPr>
          <w:rStyle w:val="Autor2"/>
          <w:sz w:val="17"/>
          <w:szCs w:val="17"/>
          <w:lang w:val="en-GB"/>
        </w:rPr>
        <w:t xml:space="preserve"> </w:t>
      </w:r>
      <w:r w:rsidRPr="00BE66BA">
        <w:rPr>
          <w:sz w:val="17"/>
          <w:szCs w:val="17"/>
        </w:rPr>
        <w:t>https://doi.org/10.4995/HERITAGE2025.2025.****</w:t>
      </w:r>
    </w:p>
    <w:p w14:paraId="03945F0A" w14:textId="0C244035" w:rsidR="007C57A6" w:rsidRPr="00206AE8" w:rsidRDefault="007C57A6" w:rsidP="0026738C">
      <w:pPr>
        <w:pStyle w:val="H2025Abstract"/>
        <w:rPr>
          <w:b/>
          <w:bCs/>
          <w:i w:val="0"/>
          <w:iCs/>
          <w:lang w:val="en-GB"/>
        </w:rPr>
      </w:pPr>
      <w:r w:rsidRPr="00206AE8">
        <w:rPr>
          <w:b/>
          <w:bCs/>
          <w:i w:val="0"/>
          <w:iCs/>
          <w:lang w:val="en-GB"/>
        </w:rPr>
        <w:t xml:space="preserve">Abstract </w:t>
      </w:r>
    </w:p>
    <w:p w14:paraId="6E0EB189" w14:textId="7FB391D5" w:rsidR="007C57A6" w:rsidRPr="002B7F22" w:rsidRDefault="00EF6E19" w:rsidP="0026738C">
      <w:pPr>
        <w:pStyle w:val="H2025Abstract"/>
        <w:rPr>
          <w:lang w:val="en-GB"/>
        </w:rPr>
      </w:pPr>
      <w:r w:rsidRPr="002B7F22">
        <w:rPr>
          <w:lang w:val="en-GB"/>
        </w:rPr>
        <w:t>A single paragraph of about 300 words maximum</w:t>
      </w:r>
      <w:r w:rsidR="00123A9E" w:rsidRPr="002B7F22">
        <w:rPr>
          <w:lang w:val="en-GB"/>
        </w:rPr>
        <w:t xml:space="preserve">, </w:t>
      </w:r>
      <w:r w:rsidR="000A0D42" w:rsidRPr="002B7F22">
        <w:rPr>
          <w:lang w:val="en-GB"/>
        </w:rPr>
        <w:t>using Times New Roman italic size 9</w:t>
      </w:r>
      <w:r w:rsidRPr="002B7F22">
        <w:rPr>
          <w:lang w:val="en-GB"/>
        </w:rPr>
        <w:t xml:space="preserve">. </w:t>
      </w:r>
      <w:r w:rsidR="000A0D42" w:rsidRPr="002B7F22">
        <w:rPr>
          <w:lang w:val="en-GB"/>
        </w:rPr>
        <w:t>Authors are encouraged</w:t>
      </w:r>
      <w:r w:rsidRPr="002B7F22">
        <w:rPr>
          <w:lang w:val="en-GB"/>
        </w:rPr>
        <w:t xml:space="preserve"> to </w:t>
      </w:r>
      <w:r w:rsidR="000A0D42" w:rsidRPr="002B7F22">
        <w:rPr>
          <w:lang w:val="en-GB"/>
        </w:rPr>
        <w:t xml:space="preserve">use the following structure: </w:t>
      </w:r>
      <w:r w:rsidRPr="002B7F22">
        <w:rPr>
          <w:lang w:val="en-GB"/>
        </w:rPr>
        <w:t xml:space="preserve">set out the background of the issue, </w:t>
      </w:r>
      <w:r w:rsidR="000A0D42" w:rsidRPr="002B7F22">
        <w:rPr>
          <w:lang w:val="en-GB"/>
        </w:rPr>
        <w:t>briefly describe the main methods, summarize the main findings,</w:t>
      </w:r>
      <w:r w:rsidRPr="002B7F22">
        <w:rPr>
          <w:lang w:val="en-GB"/>
        </w:rPr>
        <w:t xml:space="preserve"> and indicate the </w:t>
      </w:r>
      <w:r w:rsidR="000A0D42" w:rsidRPr="002B7F22">
        <w:rPr>
          <w:lang w:val="en-GB"/>
        </w:rPr>
        <w:t>key</w:t>
      </w:r>
      <w:r w:rsidRPr="002B7F22">
        <w:rPr>
          <w:lang w:val="en-GB"/>
        </w:rPr>
        <w:t xml:space="preserve"> conclusions. </w:t>
      </w:r>
      <w:r w:rsidR="000A0D42" w:rsidRPr="002B7F22">
        <w:rPr>
          <w:lang w:val="en-GB"/>
        </w:rPr>
        <w:t>The abstract should objectively represent the paper and must not include results that are not presented and substantiated in the main text.</w:t>
      </w:r>
    </w:p>
    <w:p w14:paraId="72F4815A" w14:textId="34C19A84" w:rsidR="00640931" w:rsidRPr="002B7F22" w:rsidRDefault="005175C0" w:rsidP="0026738C">
      <w:pPr>
        <w:pStyle w:val="H2025Keywords"/>
        <w:rPr>
          <w:lang w:val="en-GB"/>
        </w:rPr>
      </w:pPr>
      <w:r w:rsidRPr="002B7F22">
        <w:rPr>
          <w:b/>
          <w:lang w:val="en-GB"/>
        </w:rPr>
        <w:t>Keywords:</w:t>
      </w:r>
      <w:r w:rsidR="003E4DB5" w:rsidRPr="002B7F22">
        <w:rPr>
          <w:lang w:val="en-GB"/>
        </w:rPr>
        <w:t xml:space="preserve"> </w:t>
      </w:r>
      <w:r w:rsidR="00681A91" w:rsidRPr="002B7F22">
        <w:rPr>
          <w:lang w:val="en-GB"/>
        </w:rPr>
        <w:t>keyword 1, keyword 2… (list four to six pertinent keywords)</w:t>
      </w:r>
    </w:p>
    <w:p w14:paraId="6814B172" w14:textId="77777777" w:rsidR="00640931" w:rsidRPr="002B7F22" w:rsidRDefault="00640931" w:rsidP="0026738C">
      <w:pPr>
        <w:pStyle w:val="H2025Keywords"/>
        <w:rPr>
          <w:lang w:val="en-GB"/>
        </w:rPr>
        <w:sectPr w:rsidR="00640931" w:rsidRPr="002B7F22" w:rsidSect="0039452B">
          <w:headerReference w:type="even" r:id="rId10"/>
          <w:headerReference w:type="default" r:id="rId11"/>
          <w:footerReference w:type="even" r:id="rId12"/>
          <w:footerReference w:type="default" r:id="rId13"/>
          <w:headerReference w:type="first" r:id="rId14"/>
          <w:footerReference w:type="first" r:id="rId15"/>
          <w:pgSz w:w="9639" w:h="13608" w:code="9"/>
          <w:pgMar w:top="1361" w:right="907" w:bottom="1361" w:left="1134" w:header="737" w:footer="879" w:gutter="0"/>
          <w:pgNumType w:start="1"/>
          <w:cols w:space="340"/>
          <w:titlePg/>
          <w:docGrid w:linePitch="360"/>
        </w:sectPr>
      </w:pPr>
    </w:p>
    <w:p w14:paraId="34AD7BD6" w14:textId="066D0D6B" w:rsidR="005D2AB1" w:rsidRDefault="00406C33" w:rsidP="00406C33">
      <w:pPr>
        <w:pStyle w:val="Ttulo2"/>
      </w:pPr>
      <w:r>
        <w:t xml:space="preserve">1. </w:t>
      </w:r>
      <w:r w:rsidR="005D2AB1" w:rsidRPr="00406C33">
        <w:t>Introduction</w:t>
      </w:r>
    </w:p>
    <w:p w14:paraId="16EAD7DE" w14:textId="468DDBD0" w:rsidR="002B7F22" w:rsidRDefault="00E34C46" w:rsidP="002B7F22">
      <w:r w:rsidRPr="00C20553">
        <w:t xml:space="preserve">The template details the </w:t>
      </w:r>
      <w:r w:rsidR="0072217E">
        <w:t>guidelines</w:t>
      </w:r>
      <w:r w:rsidRPr="00C20553">
        <w:t xml:space="preserve"> to be used in </w:t>
      </w:r>
      <w:r w:rsidR="000A7239" w:rsidRPr="00C20553">
        <w:t xml:space="preserve">the papers for </w:t>
      </w:r>
      <w:r w:rsidR="00C20553">
        <w:t>HERITAGE2025</w:t>
      </w:r>
      <w:r w:rsidR="000A7239" w:rsidRPr="00C20553">
        <w:t xml:space="preserve"> </w:t>
      </w:r>
      <w:r w:rsidR="00C20553" w:rsidRPr="00C20553">
        <w:t xml:space="preserve">International Conference on Earthen and Vernacular Heritage: Restoration, </w:t>
      </w:r>
      <w:r w:rsidR="00C20553" w:rsidRPr="00B77CCC">
        <w:t>Rehabilitation</w:t>
      </w:r>
      <w:r w:rsidR="00C20553" w:rsidRPr="00C20553">
        <w:t xml:space="preserve"> and Urban Regeneration.</w:t>
      </w:r>
      <w:r w:rsidRPr="00C20553">
        <w:t xml:space="preserve"> </w:t>
      </w:r>
      <w:r w:rsidR="00C20553" w:rsidRPr="00C20553">
        <w:t xml:space="preserve">Due to the high standards of the publication, the Organizing Committee requests the authors to </w:t>
      </w:r>
      <w:r w:rsidR="000A0D42">
        <w:t>follow the provided template rigorously</w:t>
      </w:r>
      <w:r w:rsidR="00C20553" w:rsidRPr="00C20553">
        <w:t xml:space="preserve"> and invites all the participants to consider the key deadlines published on this site.</w:t>
      </w:r>
      <w:r w:rsidR="002B7F22" w:rsidRPr="002B7F22">
        <w:t xml:space="preserve"> </w:t>
      </w:r>
    </w:p>
    <w:p w14:paraId="1573EFE7" w14:textId="740889B3" w:rsidR="00FE21BF" w:rsidRDefault="00F1559F" w:rsidP="002B7F22">
      <w:r w:rsidRPr="00F1559F">
        <w:t>Contributions must be a minimum of 6 pages and a maximum of 8 pages. The organization would appreciate an even number of pages (whether 6 pages or 8 pages). Otherwise, the layout might be altered by increasing the figures or other elements to achieve uniformity in the distribution of pages of the final printed version.</w:t>
      </w:r>
      <w:r w:rsidR="00F21FE8">
        <w:t xml:space="preserve"> </w:t>
      </w:r>
      <w:r w:rsidR="00C20553" w:rsidRPr="00C20553">
        <w:t xml:space="preserve">The established page dimensions are 17 x 24 cm in vertical position, with </w:t>
      </w:r>
      <w:r w:rsidR="00C20553" w:rsidRPr="00897A91">
        <w:t>margins</w:t>
      </w:r>
      <w:r w:rsidR="00C20553" w:rsidRPr="00C20553">
        <w:t xml:space="preserve"> of 2.4 cm on the top and bottom edges, 2 cm on the inside and 1.6 cm on the outside edge. </w:t>
      </w:r>
      <w:r w:rsidR="00C71814" w:rsidRPr="00C71814">
        <w:t>Please do not modify these dimensions</w:t>
      </w:r>
      <w:r w:rsidR="000A0D42">
        <w:t>,</w:t>
      </w:r>
      <w:r w:rsidR="00C71814" w:rsidRPr="00C71814">
        <w:t xml:space="preserve"> as </w:t>
      </w:r>
      <w:r w:rsidR="000A0D42">
        <w:t xml:space="preserve">the entire document will </w:t>
      </w:r>
      <w:r w:rsidR="000A0D42">
        <w:t xml:space="preserve">require later formatting </w:t>
      </w:r>
      <w:r w:rsidR="00C71814" w:rsidRPr="00C71814">
        <w:t>to match the rest</w:t>
      </w:r>
      <w:r w:rsidR="00C71814">
        <w:t xml:space="preserve"> of the contributions</w:t>
      </w:r>
      <w:r w:rsidR="00C71814" w:rsidRPr="00C71814">
        <w:t>.</w:t>
      </w:r>
      <w:r w:rsidR="000A0D42">
        <w:t xml:space="preserve"> </w:t>
      </w:r>
      <w:r w:rsidR="00FE21BF" w:rsidRPr="00C20553">
        <w:t xml:space="preserve">All text, figures and tables </w:t>
      </w:r>
      <w:r w:rsidR="00406C33">
        <w:t>must</w:t>
      </w:r>
      <w:r w:rsidR="00FE21BF" w:rsidRPr="00C20553">
        <w:t xml:space="preserve"> be included within the margins of the template. </w:t>
      </w:r>
    </w:p>
    <w:p w14:paraId="49953F09" w14:textId="0697A08D" w:rsidR="00406C33" w:rsidRDefault="00C71814" w:rsidP="00406C33">
      <w:r w:rsidRPr="00C71814">
        <w:t xml:space="preserve">For convenience, styles for each section have been generated and are available in the “Styles” menu of Microsoft Word. </w:t>
      </w:r>
      <w:r w:rsidR="00406C33" w:rsidRPr="00C71814">
        <w:t>The paragraphs must be in Times New Roman font size 9</w:t>
      </w:r>
      <w:r w:rsidR="00406C33">
        <w:t xml:space="preserve"> points</w:t>
      </w:r>
      <w:r w:rsidR="00406C33" w:rsidRPr="00C71814">
        <w:t xml:space="preserve">, justified and arranged in two columns of 6.2 cm width and </w:t>
      </w:r>
      <w:r w:rsidR="000D3950">
        <w:t>1</w:t>
      </w:r>
      <w:r w:rsidR="00406C33" w:rsidRPr="00C71814">
        <w:t xml:space="preserve"> cm of space in between</w:t>
      </w:r>
      <w:r w:rsidR="00406C33" w:rsidRPr="00C20553">
        <w:t xml:space="preserve">, as it appears in this template. </w:t>
      </w:r>
      <w:r w:rsidR="00406C33" w:rsidRPr="00C71814">
        <w:t>The spacing between lines should be 1.15 cm, with a previous and posterior spacing of 6 pt.</w:t>
      </w:r>
      <w:r w:rsidR="00F21FE8" w:rsidRPr="00F21FE8">
        <w:t xml:space="preserve"> </w:t>
      </w:r>
      <w:r w:rsidR="00F21FE8" w:rsidRPr="00F21FE8">
        <w:t>Please, properly complete and check the details of the authors: name, institution, country, email and link to the ORCID profile (by linking the associated image).</w:t>
      </w:r>
    </w:p>
    <w:p w14:paraId="0F81F9C8" w14:textId="17BD6167" w:rsidR="00FE21BF" w:rsidRPr="00FE21BF" w:rsidRDefault="00406C33" w:rsidP="00406C33">
      <w:pPr>
        <w:pStyle w:val="Ttulo2"/>
      </w:pPr>
      <w:r>
        <w:t xml:space="preserve">2. </w:t>
      </w:r>
      <w:r w:rsidR="00FE21BF">
        <w:t>Headings</w:t>
      </w:r>
      <w:r w:rsidR="000A0D42">
        <w:t xml:space="preserve"> and </w:t>
      </w:r>
      <w:r w:rsidR="00FE21BF" w:rsidRPr="00406C33">
        <w:t>subheadings</w:t>
      </w:r>
    </w:p>
    <w:p w14:paraId="3B6A3CE0" w14:textId="31A0CEF6" w:rsidR="00406C33" w:rsidRDefault="000A0D42" w:rsidP="00897A91">
      <w:r w:rsidRPr="00123A9E">
        <w:t xml:space="preserve">The contribution should include </w:t>
      </w:r>
      <w:r>
        <w:t xml:space="preserve">an </w:t>
      </w:r>
      <w:r w:rsidRPr="00123A9E">
        <w:t>introduction, objectives, methodology, results, discussion and conclusions. It is not mandatory to follow this structure, although it is recommended to include such proposed information.</w:t>
      </w:r>
      <w:r>
        <w:t xml:space="preserve"> </w:t>
      </w:r>
    </w:p>
    <w:p w14:paraId="4F6EA305" w14:textId="77777777" w:rsidR="00406C33" w:rsidRPr="00C20553" w:rsidRDefault="00406C33" w:rsidP="00C0038F">
      <w:pPr>
        <w:pStyle w:val="Ttulo3"/>
      </w:pPr>
      <w:r>
        <w:lastRenderedPageBreak/>
        <w:t>2.1. Subsection</w:t>
      </w:r>
    </w:p>
    <w:p w14:paraId="492F3F4A" w14:textId="4F6E0602" w:rsidR="000A0D42" w:rsidRDefault="00F1559F" w:rsidP="00897A91">
      <w:r>
        <w:t>C</w:t>
      </w:r>
      <w:r w:rsidR="000A0D42">
        <w:t>ontribution</w:t>
      </w:r>
      <w:r>
        <w:t>s</w:t>
      </w:r>
      <w:r w:rsidR="000A0D42">
        <w:t xml:space="preserve"> must be structured using sections and subsections consecutively numbered, as shown in this template.</w:t>
      </w:r>
    </w:p>
    <w:p w14:paraId="2FE12186" w14:textId="5F76E1E4" w:rsidR="00FE21BF" w:rsidRDefault="00406C33" w:rsidP="00C0038F">
      <w:pPr>
        <w:pStyle w:val="Ttulo4"/>
      </w:pPr>
      <w:r>
        <w:t xml:space="preserve">2.1.1. </w:t>
      </w:r>
      <w:r w:rsidR="00FE21BF" w:rsidRPr="00FE21BF">
        <w:t>Subsubsection</w:t>
      </w:r>
    </w:p>
    <w:p w14:paraId="158FFAA7" w14:textId="5D0D52B7" w:rsidR="00FE21BF" w:rsidRDefault="00F1559F" w:rsidP="00897A91">
      <w:r>
        <w:t>S</w:t>
      </w:r>
      <w:r w:rsidR="007E55CA" w:rsidRPr="00C20553">
        <w:t>ubsections</w:t>
      </w:r>
      <w:r w:rsidR="007E55CA">
        <w:t xml:space="preserve"> and subsubsections</w:t>
      </w:r>
      <w:r w:rsidR="007E55CA" w:rsidRPr="00C20553">
        <w:t xml:space="preserve"> </w:t>
      </w:r>
      <w:r>
        <w:t xml:space="preserve">can be added consecutively numbered </w:t>
      </w:r>
      <w:r w:rsidR="00406C33">
        <w:t>using the corresponding text styles for each type</w:t>
      </w:r>
      <w:r w:rsidR="007E55CA" w:rsidRPr="00C20553">
        <w:t xml:space="preserve">. </w:t>
      </w:r>
    </w:p>
    <w:p w14:paraId="64DAA492" w14:textId="5A07E907" w:rsidR="006019C1" w:rsidRPr="00BC4BA7" w:rsidRDefault="00406C33" w:rsidP="00406C33">
      <w:pPr>
        <w:pStyle w:val="Ttulo2"/>
        <w:rPr>
          <w:lang w:val="fr-FR"/>
        </w:rPr>
      </w:pPr>
      <w:r w:rsidRPr="00BC4BA7">
        <w:rPr>
          <w:lang w:val="fr-FR"/>
        </w:rPr>
        <w:t xml:space="preserve">3. </w:t>
      </w:r>
      <w:proofErr w:type="spellStart"/>
      <w:r w:rsidR="00C0038F" w:rsidRPr="00BC4BA7">
        <w:rPr>
          <w:lang w:val="fr-FR"/>
        </w:rPr>
        <w:t>Other</w:t>
      </w:r>
      <w:proofErr w:type="spellEnd"/>
      <w:r w:rsidR="00C0038F" w:rsidRPr="00BC4BA7">
        <w:rPr>
          <w:lang w:val="fr-FR"/>
        </w:rPr>
        <w:t xml:space="preserve"> </w:t>
      </w:r>
      <w:proofErr w:type="spellStart"/>
      <w:proofErr w:type="gramStart"/>
      <w:r w:rsidR="0085142B" w:rsidRPr="00BC4BA7">
        <w:rPr>
          <w:lang w:val="fr-FR"/>
        </w:rPr>
        <w:t>elements</w:t>
      </w:r>
      <w:proofErr w:type="spellEnd"/>
      <w:r w:rsidR="0085142B" w:rsidRPr="00BC4BA7">
        <w:rPr>
          <w:lang w:val="fr-FR"/>
        </w:rPr>
        <w:t>:</w:t>
      </w:r>
      <w:proofErr w:type="gramEnd"/>
      <w:r w:rsidR="00C0038F" w:rsidRPr="00BC4BA7">
        <w:rPr>
          <w:lang w:val="fr-FR"/>
        </w:rPr>
        <w:t xml:space="preserve"> figures, tables, etc.</w:t>
      </w:r>
    </w:p>
    <w:p w14:paraId="2D5DA9D9" w14:textId="2144D15F" w:rsidR="00B77CCC" w:rsidRPr="00B77CCC" w:rsidRDefault="00406C33" w:rsidP="00C0038F">
      <w:pPr>
        <w:pStyle w:val="Ttulo3"/>
      </w:pPr>
      <w:r>
        <w:t xml:space="preserve">3.1. </w:t>
      </w:r>
      <w:r w:rsidR="00B77CCC">
        <w:t>Figures</w:t>
      </w:r>
    </w:p>
    <w:p w14:paraId="32E87325" w14:textId="364A2C4E" w:rsidR="006019C1" w:rsidRPr="00C20553" w:rsidRDefault="005E54AF" w:rsidP="00897A91">
      <w:r w:rsidRPr="00C20553">
        <w:t>Text may include images, tables, graphs and formulas</w:t>
      </w:r>
      <w:r w:rsidR="007E55CA">
        <w:t>, following the guidelines below</w:t>
      </w:r>
      <w:r w:rsidRPr="00C20553">
        <w:t>.</w:t>
      </w:r>
      <w:r w:rsidR="007E55CA">
        <w:t xml:space="preserve"> These elements will be shown in colour in both the digital and the printed versions, although it is advisable to have adequate quality for understanding.</w:t>
      </w:r>
    </w:p>
    <w:p w14:paraId="6D95848E" w14:textId="77777777" w:rsidR="00A30FC2" w:rsidRDefault="00DE1E9F" w:rsidP="00897A91">
      <w:r>
        <w:t xml:space="preserve">Figures should be cited in the text and stated consecutively, using an abbreviated expression and number like the one at the end of this phrase (Fig. 1). </w:t>
      </w:r>
      <w:r w:rsidR="00406C33">
        <w:t xml:space="preserve">Each figure must include that abbreviated expression with the number, a brief description and the source or original </w:t>
      </w:r>
      <w:proofErr w:type="spellStart"/>
      <w:proofErr w:type="gramStart"/>
      <w:r w:rsidR="00406C33">
        <w:t>authorship</w:t>
      </w:r>
      <w:r>
        <w:t>.</w:t>
      </w:r>
      <w:r w:rsidR="001B5A92">
        <w:t>It</w:t>
      </w:r>
      <w:proofErr w:type="spellEnd"/>
      <w:proofErr w:type="gramEnd"/>
      <w:r w:rsidR="001B5A92">
        <w:t xml:space="preserve"> is advisable to include the figures</w:t>
      </w:r>
      <w:r w:rsidR="005E54AF" w:rsidRPr="00C20553">
        <w:t xml:space="preserve"> </w:t>
      </w:r>
      <w:r w:rsidR="001B5A92">
        <w:t>between the frames of their corresponding columns,</w:t>
      </w:r>
      <w:r w:rsidR="005E54AF" w:rsidRPr="00C20553">
        <w:t xml:space="preserve"> respect</w:t>
      </w:r>
      <w:r w:rsidR="001B5A92">
        <w:t>ing</w:t>
      </w:r>
      <w:r w:rsidR="005E54AF" w:rsidRPr="00C20553">
        <w:t xml:space="preserve"> the </w:t>
      </w:r>
      <w:r w:rsidR="001B5A92">
        <w:t xml:space="preserve">general </w:t>
      </w:r>
      <w:r w:rsidR="005E54AF" w:rsidRPr="00C20553">
        <w:t xml:space="preserve">margins of the template. </w:t>
      </w:r>
    </w:p>
    <w:p w14:paraId="76295E33" w14:textId="3CCBB2C2" w:rsidR="001B5A92" w:rsidRDefault="001B5A92" w:rsidP="00897A91">
      <w:r>
        <w:t>The figures should be placed in line with the text, using the corresponding option of Microsoft Word and should use the style “H2025_Fig caption” available at the styles tab of Microsoft Word.</w:t>
      </w:r>
    </w:p>
    <w:p w14:paraId="35EAA42F" w14:textId="77777777" w:rsidR="00B77CCC" w:rsidRDefault="00DE1E9F" w:rsidP="00897A91">
      <w:pPr>
        <w:pStyle w:val="H2025FigCaption"/>
      </w:pPr>
      <w:r w:rsidRPr="00C20553">
        <w:drawing>
          <wp:inline distT="0" distB="0" distL="0" distR="0" wp14:anchorId="0E737A89" wp14:editId="4A42D0C9">
            <wp:extent cx="2231390" cy="1650670"/>
            <wp:effectExtent l="0" t="0" r="0" b="6985"/>
            <wp:docPr id="9" name="0 Imagen" descr="A jellyfish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Imagen" descr="A jellyfish in the water&#10;&#10;Description automatically generated"/>
                    <pic:cNvPicPr/>
                  </pic:nvPicPr>
                  <pic:blipFill rotWithShape="1">
                    <a:blip r:embed="rId16" cstate="print">
                      <a:extLst>
                        <a:ext uri="{28A0092B-C50C-407E-A947-70E740481C1C}">
                          <a14:useLocalDpi xmlns:a14="http://schemas.microsoft.com/office/drawing/2010/main" val="0"/>
                        </a:ext>
                      </a:extLst>
                    </a:blip>
                    <a:srcRect l="904" t="1300" r="1010" b="14921"/>
                    <a:stretch/>
                  </pic:blipFill>
                  <pic:spPr bwMode="auto">
                    <a:xfrm>
                      <a:off x="0" y="0"/>
                      <a:ext cx="2232000" cy="1651121"/>
                    </a:xfrm>
                    <a:prstGeom prst="rect">
                      <a:avLst/>
                    </a:prstGeom>
                    <a:ln>
                      <a:noFill/>
                    </a:ln>
                    <a:extLst>
                      <a:ext uri="{53640926-AAD7-44D8-BBD7-CCE9431645EC}">
                        <a14:shadowObscured xmlns:a14="http://schemas.microsoft.com/office/drawing/2010/main"/>
                      </a:ext>
                    </a:extLst>
                  </pic:spPr>
                </pic:pic>
              </a:graphicData>
            </a:graphic>
          </wp:inline>
        </w:drawing>
      </w:r>
    </w:p>
    <w:p w14:paraId="05A97CE3" w14:textId="3A37C3D7" w:rsidR="00B77CCC" w:rsidRPr="008C0891" w:rsidRDefault="00B77CCC" w:rsidP="00897A91">
      <w:pPr>
        <w:pStyle w:val="H2025FigCaption"/>
        <w:rPr>
          <w:lang w:val="en-GB"/>
        </w:rPr>
      </w:pPr>
      <w:r w:rsidRPr="008C0891">
        <w:rPr>
          <w:lang w:val="en-GB"/>
        </w:rPr>
        <w:t xml:space="preserve">Fig. </w:t>
      </w:r>
      <w:r w:rsidRPr="00B77CCC">
        <w:fldChar w:fldCharType="begin"/>
      </w:r>
      <w:r w:rsidRPr="008C0891">
        <w:rPr>
          <w:lang w:val="en-GB"/>
        </w:rPr>
        <w:instrText xml:space="preserve"> SEQ Fig. \* ARABIC </w:instrText>
      </w:r>
      <w:r w:rsidRPr="00B77CCC">
        <w:fldChar w:fldCharType="separate"/>
      </w:r>
      <w:r w:rsidR="00A3455F">
        <w:rPr>
          <w:lang w:val="en-GB"/>
        </w:rPr>
        <w:t>1</w:t>
      </w:r>
      <w:r w:rsidRPr="00B77CCC">
        <w:fldChar w:fldCharType="end"/>
      </w:r>
      <w:r w:rsidRPr="008C0891">
        <w:rPr>
          <w:lang w:val="en-GB"/>
        </w:rPr>
        <w:t xml:space="preserve"> - </w:t>
      </w:r>
      <w:r w:rsidRPr="0085142B">
        <w:rPr>
          <w:i/>
          <w:iCs/>
          <w:lang w:val="en-GB"/>
        </w:rPr>
        <w:t>Example of caption</w:t>
      </w:r>
      <w:r w:rsidRPr="008C0891">
        <w:rPr>
          <w:lang w:val="en-GB"/>
        </w:rPr>
        <w:t xml:space="preserve"> (James Manson, 2005).</w:t>
      </w:r>
      <w:r w:rsidR="003067B4">
        <w:rPr>
          <w:lang w:val="en-GB"/>
        </w:rPr>
        <w:t>(column image width: 6,2cm)</w:t>
      </w:r>
    </w:p>
    <w:p w14:paraId="1D34CF38" w14:textId="0DC26CA1" w:rsidR="00240A92" w:rsidRPr="00C20553" w:rsidRDefault="00DE1E9F" w:rsidP="00897A91">
      <w:pPr>
        <w:sectPr w:rsidR="00240A92" w:rsidRPr="00C20553" w:rsidSect="0039452B">
          <w:headerReference w:type="even" r:id="rId17"/>
          <w:type w:val="continuous"/>
          <w:pgSz w:w="9639" w:h="13608" w:code="9"/>
          <w:pgMar w:top="1361" w:right="907" w:bottom="1361" w:left="1134" w:header="737" w:footer="879" w:gutter="0"/>
          <w:pgNumType w:start="1"/>
          <w:cols w:num="2" w:space="567"/>
          <w:titlePg/>
          <w:docGrid w:linePitch="360"/>
        </w:sectPr>
      </w:pPr>
      <w:r w:rsidRPr="00DE1E9F">
        <w:t xml:space="preserve">In the case of a more horizontal or more significant figure, it is possible to occupy the entire space of the two columns as long as the general margins of the template are respected. </w:t>
      </w:r>
      <w:r w:rsidR="001B5A92">
        <w:t xml:space="preserve">In this case, it would be necessary to include a </w:t>
      </w:r>
      <w:r>
        <w:t>continuous</w:t>
      </w:r>
      <w:r w:rsidR="001B5A92">
        <w:t xml:space="preserve"> section break after and before the figure, changing the number of columns to one. We encourage the authors to </w:t>
      </w:r>
      <w:r>
        <w:t xml:space="preserve">copy and edit the example found below (Fig. </w:t>
      </w:r>
      <w:r w:rsidR="00B77CCC">
        <w:t>2</w:t>
      </w:r>
      <w:r>
        <w:t>). Also, placing this kind of figure at the top or bottom of the pages is advisable.</w:t>
      </w:r>
    </w:p>
    <w:p w14:paraId="6F18BA38" w14:textId="1FD55250" w:rsidR="00B77CCC" w:rsidRPr="002B7F22" w:rsidRDefault="00B77CCC" w:rsidP="008C0891">
      <w:pPr>
        <w:pStyle w:val="H2025FigCaption"/>
        <w:jc w:val="center"/>
        <w:rPr>
          <w:lang w:val="en-GB"/>
        </w:rPr>
      </w:pPr>
      <w:r>
        <w:drawing>
          <wp:inline distT="0" distB="0" distL="0" distR="0" wp14:anchorId="5B59673F" wp14:editId="1834C6A0">
            <wp:extent cx="4822948" cy="2173605"/>
            <wp:effectExtent l="0" t="0" r="0" b="0"/>
            <wp:docPr id="1679142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26654" b="5743"/>
                    <a:stretch/>
                  </pic:blipFill>
                  <pic:spPr bwMode="auto">
                    <a:xfrm>
                      <a:off x="0" y="0"/>
                      <a:ext cx="4824000" cy="2174079"/>
                    </a:xfrm>
                    <a:prstGeom prst="rect">
                      <a:avLst/>
                    </a:prstGeom>
                    <a:noFill/>
                    <a:ln>
                      <a:noFill/>
                    </a:ln>
                    <a:extLst>
                      <a:ext uri="{53640926-AAD7-44D8-BBD7-CCE9431645EC}">
                        <a14:shadowObscured xmlns:a14="http://schemas.microsoft.com/office/drawing/2010/main"/>
                      </a:ext>
                    </a:extLst>
                  </pic:spPr>
                </pic:pic>
              </a:graphicData>
            </a:graphic>
          </wp:inline>
        </w:drawing>
      </w:r>
      <w:r w:rsidRPr="00240A92">
        <w:rPr>
          <w:lang w:val="en-GB"/>
        </w:rPr>
        <w:t xml:space="preserve">Fig. </w:t>
      </w:r>
      <w:r>
        <w:fldChar w:fldCharType="begin"/>
      </w:r>
      <w:r w:rsidRPr="00240A92">
        <w:rPr>
          <w:lang w:val="en-GB"/>
        </w:rPr>
        <w:instrText xml:space="preserve"> SEQ Fig. \* ARABIC </w:instrText>
      </w:r>
      <w:r>
        <w:fldChar w:fldCharType="separate"/>
      </w:r>
      <w:r w:rsidR="00A3455F">
        <w:rPr>
          <w:lang w:val="en-GB"/>
        </w:rPr>
        <w:t>2</w:t>
      </w:r>
      <w:r>
        <w:fldChar w:fldCharType="end"/>
      </w:r>
      <w:r w:rsidRPr="002B7F22">
        <w:rPr>
          <w:lang w:val="en-GB"/>
        </w:rPr>
        <w:t xml:space="preserve"> - </w:t>
      </w:r>
      <w:r w:rsidRPr="0085142B">
        <w:rPr>
          <w:i/>
          <w:iCs/>
          <w:lang w:val="en-GB"/>
        </w:rPr>
        <w:t>Example of caption and figure that occupies two columns.</w:t>
      </w:r>
      <w:r w:rsidR="003067B4">
        <w:rPr>
          <w:lang w:val="en-GB"/>
        </w:rPr>
        <w:t xml:space="preserve"> (full image width: 13,4cm)</w:t>
      </w:r>
    </w:p>
    <w:p w14:paraId="22ACDD86" w14:textId="77777777" w:rsidR="00B77CCC" w:rsidRPr="00C20553" w:rsidRDefault="00B77CCC" w:rsidP="008C0891">
      <w:pPr>
        <w:jc w:val="left"/>
        <w:sectPr w:rsidR="00B77CCC" w:rsidRPr="00C20553" w:rsidSect="0039452B">
          <w:type w:val="continuous"/>
          <w:pgSz w:w="9639" w:h="13608" w:code="9"/>
          <w:pgMar w:top="1361" w:right="907" w:bottom="1361" w:left="1134" w:header="737" w:footer="879" w:gutter="0"/>
          <w:pgNumType w:start="1"/>
          <w:cols w:space="340"/>
          <w:titlePg/>
          <w:docGrid w:linePitch="360"/>
        </w:sectPr>
      </w:pPr>
    </w:p>
    <w:p w14:paraId="77216742" w14:textId="1CCB1CF6" w:rsidR="0039452B" w:rsidRPr="00C20553" w:rsidRDefault="0039452B" w:rsidP="0039452B">
      <w:pPr>
        <w:pStyle w:val="Ttulo3"/>
      </w:pPr>
      <w:r>
        <w:lastRenderedPageBreak/>
        <w:t>3.</w:t>
      </w:r>
      <w:r w:rsidR="0011073D">
        <w:t>2</w:t>
      </w:r>
      <w:r>
        <w:t xml:space="preserve">. </w:t>
      </w:r>
      <w:r w:rsidRPr="00C20553">
        <w:t>Formulas</w:t>
      </w:r>
      <w:r>
        <w:t xml:space="preserve"> and equations</w:t>
      </w:r>
    </w:p>
    <w:p w14:paraId="5783419E" w14:textId="77777777" w:rsidR="0039452B" w:rsidRDefault="0039452B" w:rsidP="0039452B">
      <w:r>
        <w:t xml:space="preserve">Simple equations can be placed in the text using the options of superscript and subscript available in the Format Menu of Microsoft Word. From the above, we note that </w:t>
      </w:r>
      <w:r w:rsidRPr="00C63691">
        <w:t>A = π r²</w:t>
      </w:r>
      <w:r>
        <w:t>.</w:t>
      </w:r>
    </w:p>
    <w:p w14:paraId="617920F0" w14:textId="77777777" w:rsidR="0039452B" w:rsidRDefault="0039452B" w:rsidP="0039452B">
      <w:r>
        <w:t>Complex f</w:t>
      </w:r>
      <w:r w:rsidRPr="00C20553">
        <w:t xml:space="preserve">ormulas and equations </w:t>
      </w:r>
      <w:r>
        <w:t>should</w:t>
      </w:r>
      <w:r w:rsidRPr="00C20553">
        <w:t xml:space="preserve"> be inserted using the integrated equation editor </w:t>
      </w:r>
      <w:r>
        <w:t>available in</w:t>
      </w:r>
      <w:r w:rsidRPr="00C20553">
        <w:t xml:space="preserve"> Microsoft Word</w:t>
      </w:r>
      <w:r>
        <w:t>, as shown in Equation 1</w:t>
      </w:r>
      <w:r w:rsidRPr="00C63691">
        <w:t>.</w:t>
      </w:r>
    </w:p>
    <w:p w14:paraId="7EF18F85" w14:textId="77777777" w:rsidR="0039452B" w:rsidRPr="00C63691" w:rsidRDefault="0039452B" w:rsidP="0039452B">
      <w:pPr>
        <w:pStyle w:val="H2025Equation"/>
        <w:rPr>
          <w:lang w:val="en-GB"/>
        </w:rPr>
      </w:pPr>
      <m:oMath>
        <m:r>
          <m:t>w</m:t>
        </m:r>
        <m:r>
          <m:rPr>
            <m:sty m:val="p"/>
          </m:rPr>
          <w:rPr>
            <w:lang w:val="en-GB"/>
          </w:rPr>
          <m:t>=</m:t>
        </m:r>
        <m:f>
          <m:fPr>
            <m:ctrlPr/>
          </m:fPr>
          <m:num>
            <m:r>
              <m:t>M</m:t>
            </m:r>
          </m:num>
          <m:den>
            <m:r>
              <m:t>Q</m:t>
            </m:r>
          </m:den>
        </m:f>
        <m:d>
          <m:dPr>
            <m:begChr m:val="{"/>
            <m:endChr m:val="}"/>
            <m:ctrlPr/>
          </m:dPr>
          <m:e>
            <m:f>
              <m:fPr>
                <m:ctrlPr/>
              </m:fPr>
              <m:num>
                <m:func>
                  <m:funcPr>
                    <m:ctrlPr/>
                  </m:funcPr>
                  <m:fName>
                    <m:r>
                      <m:t>sin</m:t>
                    </m:r>
                  </m:fName>
                  <m:e>
                    <m:d>
                      <m:dPr>
                        <m:begChr m:val="["/>
                        <m:endChr m:val="]"/>
                        <m:ctrlPr/>
                      </m:dPr>
                      <m:e>
                        <m:r>
                          <m:t>k</m:t>
                        </m:r>
                        <m:d>
                          <m:dPr>
                            <m:ctrlPr/>
                          </m:dPr>
                          <m:e>
                            <m:r>
                              <w:rPr>
                                <w:lang w:val="en-GB"/>
                              </w:rPr>
                              <m:t>h</m:t>
                            </m:r>
                            <m:r>
                              <m:rPr>
                                <m:sty m:val="p"/>
                              </m:rPr>
                              <w:rPr>
                                <w:lang w:val="en-GB"/>
                              </w:rPr>
                              <m:t>-</m:t>
                            </m:r>
                            <m:r>
                              <m:t>x</m:t>
                            </m:r>
                          </m:e>
                        </m:d>
                      </m:e>
                    </m:d>
                  </m:e>
                </m:func>
              </m:num>
              <m:den>
                <m:func>
                  <m:funcPr>
                    <m:ctrlPr/>
                  </m:funcPr>
                  <m:fName>
                    <m:r>
                      <m:t>sin</m:t>
                    </m:r>
                  </m:fName>
                  <m:e>
                    <m:d>
                      <m:dPr>
                        <m:ctrlPr/>
                      </m:dPr>
                      <m:e>
                        <m:r>
                          <m:t>k</m:t>
                        </m:r>
                        <m:r>
                          <w:rPr>
                            <w:lang w:val="en-GB"/>
                          </w:rPr>
                          <m:t>h</m:t>
                        </m:r>
                      </m:e>
                    </m:d>
                  </m:e>
                </m:func>
              </m:den>
            </m:f>
            <m:r>
              <m:rPr>
                <m:sty m:val="p"/>
              </m:rPr>
              <w:rPr>
                <w:lang w:val="en-GB"/>
              </w:rPr>
              <m:t>+</m:t>
            </m:r>
            <m:f>
              <m:fPr>
                <m:ctrlPr/>
              </m:fPr>
              <m:num>
                <m:r>
                  <m:t>x</m:t>
                </m:r>
              </m:num>
              <m:den>
                <m:r>
                  <w:rPr>
                    <w:lang w:val="en-GB"/>
                  </w:rPr>
                  <m:t>h</m:t>
                </m:r>
              </m:den>
            </m:f>
            <m:r>
              <m:rPr>
                <m:sty m:val="p"/>
              </m:rPr>
              <w:rPr>
                <w:lang w:val="en-GB"/>
              </w:rPr>
              <m:t>-1</m:t>
            </m:r>
          </m:e>
        </m:d>
      </m:oMath>
      <w:r w:rsidRPr="00C63691">
        <w:rPr>
          <w:lang w:val="en-GB"/>
        </w:rPr>
        <w:tab/>
      </w:r>
      <w:r w:rsidRPr="00C63691">
        <w:rPr>
          <w:lang w:val="en-GB"/>
        </w:rPr>
        <w:tab/>
        <w:t>(1)</w:t>
      </w:r>
    </w:p>
    <w:p w14:paraId="141BD695" w14:textId="50D6681B" w:rsidR="0039452B" w:rsidRDefault="0039452B" w:rsidP="0039452B">
      <w:r w:rsidRPr="00C63691">
        <w:t xml:space="preserve">Number equations consecutively and place the </w:t>
      </w:r>
      <w:r>
        <w:t>number with the tab key at the end of the line, between parentheses. Refer</w:t>
      </w:r>
      <w:r w:rsidRPr="00C63691">
        <w:t xml:space="preserve"> to equations by these numbers</w:t>
      </w:r>
      <w:r>
        <w:t>.</w:t>
      </w:r>
    </w:p>
    <w:p w14:paraId="0C3DF2B6" w14:textId="490A29E6" w:rsidR="008F0755" w:rsidRDefault="008F0755" w:rsidP="008F0755">
      <w:pPr>
        <w:pStyle w:val="Ttulo3"/>
      </w:pPr>
      <w:r>
        <w:t>3.3. Units and measures</w:t>
      </w:r>
    </w:p>
    <w:p w14:paraId="3F94DEDF" w14:textId="77777777" w:rsidR="008F0755" w:rsidRDefault="008F0755" w:rsidP="008F0755">
      <w:r w:rsidRPr="008F0755">
        <w:t xml:space="preserve">To ensure consistency and clarity across all submissions, authors are required to use the International System of Units (SI) in their </w:t>
      </w:r>
      <w:r>
        <w:t>contributions</w:t>
      </w:r>
      <w:r w:rsidRPr="008F0755">
        <w:t>.</w:t>
      </w:r>
    </w:p>
    <w:p w14:paraId="4D36F80A" w14:textId="528A1794" w:rsidR="008F0755" w:rsidRPr="008F0755" w:rsidRDefault="008F0755" w:rsidP="008F0755">
      <w:r w:rsidRPr="008F0755">
        <w:t xml:space="preserve">Use a comma to separate thousands (e.g., 1,000; 10,000) and a period (decimal point) for decimal fractions (e.g., 3.14; 2.75). This follows standard English notation, which differs from other </w:t>
      </w:r>
      <w:r>
        <w:t xml:space="preserve">languages </w:t>
      </w:r>
      <w:r w:rsidRPr="008F0755">
        <w:t>that may use periods for thousands and commas for decimals.</w:t>
      </w:r>
    </w:p>
    <w:p w14:paraId="0B03CFF3" w14:textId="72CAE444" w:rsidR="0039452B" w:rsidRDefault="0039452B" w:rsidP="0039452B">
      <w:pPr>
        <w:pStyle w:val="Ttulo3"/>
      </w:pPr>
      <w:r>
        <w:t>3.</w:t>
      </w:r>
      <w:r w:rsidR="008F0755">
        <w:t>4</w:t>
      </w:r>
      <w:r>
        <w:t>. Quotes</w:t>
      </w:r>
    </w:p>
    <w:p w14:paraId="2C48377C" w14:textId="16B77531" w:rsidR="0039452B" w:rsidRDefault="0039452B" w:rsidP="0039452B">
      <w:r w:rsidRPr="00555CC1">
        <w:t xml:space="preserve">For </w:t>
      </w:r>
      <w:r>
        <w:t xml:space="preserve">direct </w:t>
      </w:r>
      <w:r w:rsidRPr="00555CC1">
        <w:t xml:space="preserve">quotations of fewer than 40 words, add </w:t>
      </w:r>
      <w:r>
        <w:t xml:space="preserve">English </w:t>
      </w:r>
      <w:r w:rsidRPr="00555CC1">
        <w:t xml:space="preserve">quotation marks </w:t>
      </w:r>
      <w:r>
        <w:t xml:space="preserve">(“text”) </w:t>
      </w:r>
      <w:r w:rsidRPr="00555CC1">
        <w:t>around the words</w:t>
      </w:r>
      <w:r>
        <w:t xml:space="preserve">, </w:t>
      </w:r>
      <w:r w:rsidRPr="00555CC1">
        <w:t>incorporate the quote into your text</w:t>
      </w:r>
      <w:r>
        <w:t xml:space="preserve"> and add the reference at the end. For example: </w:t>
      </w:r>
      <w:r w:rsidRPr="00555CC1">
        <w:t xml:space="preserve">Effective teams can be difficult to describe because “high performance along one domain </w:t>
      </w:r>
      <w:r w:rsidRPr="00555CC1">
        <w:t>does not translate to high performance along another” (Ervin et al., 2018, p. 470).</w:t>
      </w:r>
    </w:p>
    <w:p w14:paraId="69856B9B" w14:textId="37DE0483" w:rsidR="0039452B" w:rsidRDefault="0039452B" w:rsidP="0039452B">
      <w:r>
        <w:t>For quotations of 40 words or more, do not use quotation marks to enclose it. Instead, s</w:t>
      </w:r>
      <w:r w:rsidRPr="00660835">
        <w:t xml:space="preserve">tart a block quotation on a new line and indent the whole block 0.5 </w:t>
      </w:r>
      <w:r>
        <w:t>cm</w:t>
      </w:r>
      <w:r w:rsidRPr="00660835">
        <w:t xml:space="preserve"> from the left margin.</w:t>
      </w:r>
      <w:r>
        <w:t xml:space="preserve"> Please, remember that there is style available for this kind of text.</w:t>
      </w:r>
    </w:p>
    <w:p w14:paraId="3E7E182A" w14:textId="77777777" w:rsidR="0039452B" w:rsidRDefault="0039452B" w:rsidP="0039452B">
      <w:pPr>
        <w:pStyle w:val="H2025Largequotation"/>
        <w:widowControl w:val="0"/>
        <w:ind w:left="284"/>
      </w:pPr>
      <w:r w:rsidRPr="00660835">
        <w:t>Inner speech is a paradoxical phenomenon. It is an experience that is central to many people’s everyday lives, and yet it presents considerable challenges to any effort to study it scientifically. Nevertheless, a wide range of methodologies and approaches have combined to shed light on the subjective experience of inner speech and its cognitive and neural underpinnings. (Alderson-Day &amp; Fernyhough, 2015, p. 957)</w:t>
      </w:r>
    </w:p>
    <w:p w14:paraId="10FD574A" w14:textId="673859D2" w:rsidR="008F0755" w:rsidRPr="00C20553" w:rsidRDefault="008F0755" w:rsidP="008F0755">
      <w:pPr>
        <w:pStyle w:val="Ttulo3"/>
      </w:pPr>
      <w:r>
        <w:t xml:space="preserve">3.5. </w:t>
      </w:r>
      <w:r w:rsidRPr="00C20553">
        <w:t>Tables</w:t>
      </w:r>
    </w:p>
    <w:p w14:paraId="620A7CBC" w14:textId="77777777" w:rsidR="008F0755" w:rsidRPr="00C20553" w:rsidRDefault="008F0755" w:rsidP="008F0755">
      <w:pPr>
        <w:rPr>
          <w:bCs/>
        </w:rPr>
      </w:pPr>
      <w:r>
        <w:t>Tables should be cited in the text and stated consecutively (Table 1). T</w:t>
      </w:r>
      <w:r w:rsidRPr="00C20553">
        <w:t>ables should have a title or caption above them, numbered independently from the figures and following the example below:</w:t>
      </w:r>
    </w:p>
    <w:p w14:paraId="476023BE" w14:textId="1815EEAD" w:rsidR="008F0755" w:rsidRPr="00555CC1" w:rsidRDefault="008F0755" w:rsidP="008F0755">
      <w:pPr>
        <w:pStyle w:val="H2025TableCaption"/>
      </w:pPr>
      <w:r w:rsidRPr="00555CC1">
        <w:t xml:space="preserve">Table </w:t>
      </w:r>
      <w:r>
        <w:fldChar w:fldCharType="begin"/>
      </w:r>
      <w:r w:rsidRPr="00555CC1">
        <w:instrText xml:space="preserve"> SEQ Table \* ARABIC </w:instrText>
      </w:r>
      <w:r>
        <w:fldChar w:fldCharType="separate"/>
      </w:r>
      <w:r w:rsidR="00A3455F">
        <w:t>1</w:t>
      </w:r>
      <w:r>
        <w:fldChar w:fldCharType="end"/>
      </w:r>
      <w:r>
        <w:t xml:space="preserve"> </w:t>
      </w:r>
      <w:r w:rsidRPr="00555CC1">
        <w:t xml:space="preserve">- </w:t>
      </w:r>
      <w:r w:rsidRPr="0085142B">
        <w:rPr>
          <w:i/>
          <w:iCs/>
        </w:rPr>
        <w:t>Titles and data</w:t>
      </w:r>
      <w:r w:rsidRPr="00555CC1">
        <w:t xml:space="preserve"> (author, 2024).</w:t>
      </w:r>
    </w:p>
    <w:tbl>
      <w:tblPr>
        <w:tblStyle w:val="Tablanormal2"/>
        <w:tblW w:w="3515" w:type="dxa"/>
        <w:tblBorders>
          <w:top w:val="single" w:sz="4" w:space="0" w:color="000000" w:themeColor="text1"/>
          <w:insideH w:val="single" w:sz="4" w:space="0" w:color="7F7F7F" w:themeColor="text1" w:themeTint="80"/>
        </w:tblBorders>
        <w:tblLook w:val="04A0" w:firstRow="1" w:lastRow="0" w:firstColumn="1" w:lastColumn="0" w:noHBand="0" w:noVBand="1"/>
      </w:tblPr>
      <w:tblGrid>
        <w:gridCol w:w="1171"/>
        <w:gridCol w:w="1172"/>
        <w:gridCol w:w="1172"/>
      </w:tblGrid>
      <w:tr w:rsidR="008F0755" w:rsidRPr="00C20553" w14:paraId="4094E5FC" w14:textId="77777777" w:rsidTr="006A1E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000000" w:themeColor="text1"/>
            </w:tcBorders>
          </w:tcPr>
          <w:p w14:paraId="4E481BFF" w14:textId="77777777" w:rsidR="008F0755" w:rsidRPr="00C20553" w:rsidRDefault="008F0755" w:rsidP="006A1E16">
            <w:pPr>
              <w:pStyle w:val="H2025Tables"/>
              <w:rPr>
                <w:b/>
                <w:bCs/>
              </w:rPr>
            </w:pPr>
            <w:proofErr w:type="spellStart"/>
            <w:r w:rsidRPr="00C20553">
              <w:rPr>
                <w:b/>
                <w:bCs/>
              </w:rPr>
              <w:t>Title</w:t>
            </w:r>
            <w:proofErr w:type="spellEnd"/>
            <w:r w:rsidRPr="00C20553">
              <w:rPr>
                <w:b/>
                <w:bCs/>
              </w:rPr>
              <w:t xml:space="preserve"> 1</w:t>
            </w:r>
          </w:p>
        </w:tc>
        <w:tc>
          <w:tcPr>
            <w:tcW w:w="1134" w:type="dxa"/>
            <w:tcBorders>
              <w:bottom w:val="single" w:sz="4" w:space="0" w:color="000000" w:themeColor="text1"/>
            </w:tcBorders>
          </w:tcPr>
          <w:p w14:paraId="3F66D5A9" w14:textId="77777777" w:rsidR="008F0755" w:rsidRPr="00C20553" w:rsidRDefault="008F0755" w:rsidP="006A1E16">
            <w:pPr>
              <w:pStyle w:val="H2025Tables"/>
              <w:cnfStyle w:val="100000000000" w:firstRow="1" w:lastRow="0" w:firstColumn="0" w:lastColumn="0" w:oddVBand="0" w:evenVBand="0" w:oddHBand="0" w:evenHBand="0" w:firstRowFirstColumn="0" w:firstRowLastColumn="0" w:lastRowFirstColumn="0" w:lastRowLastColumn="0"/>
              <w:rPr>
                <w:b/>
                <w:bCs/>
              </w:rPr>
            </w:pPr>
            <w:proofErr w:type="spellStart"/>
            <w:r w:rsidRPr="00C20553">
              <w:rPr>
                <w:b/>
                <w:bCs/>
              </w:rPr>
              <w:t>Title</w:t>
            </w:r>
            <w:proofErr w:type="spellEnd"/>
            <w:r w:rsidRPr="00C20553">
              <w:rPr>
                <w:b/>
                <w:bCs/>
              </w:rPr>
              <w:t xml:space="preserve"> 2</w:t>
            </w:r>
          </w:p>
        </w:tc>
        <w:tc>
          <w:tcPr>
            <w:tcW w:w="1134" w:type="dxa"/>
            <w:tcBorders>
              <w:bottom w:val="single" w:sz="4" w:space="0" w:color="000000" w:themeColor="text1"/>
            </w:tcBorders>
          </w:tcPr>
          <w:p w14:paraId="671F8DEF" w14:textId="77777777" w:rsidR="008F0755" w:rsidRPr="00C20553" w:rsidRDefault="008F0755" w:rsidP="006A1E16">
            <w:pPr>
              <w:pStyle w:val="H2025Tables"/>
              <w:cnfStyle w:val="100000000000" w:firstRow="1" w:lastRow="0" w:firstColumn="0" w:lastColumn="0" w:oddVBand="0" w:evenVBand="0" w:oddHBand="0" w:evenHBand="0" w:firstRowFirstColumn="0" w:firstRowLastColumn="0" w:lastRowFirstColumn="0" w:lastRowLastColumn="0"/>
              <w:rPr>
                <w:b/>
                <w:bCs/>
              </w:rPr>
            </w:pPr>
            <w:proofErr w:type="spellStart"/>
            <w:r w:rsidRPr="00C20553">
              <w:rPr>
                <w:b/>
                <w:bCs/>
              </w:rPr>
              <w:t>Title</w:t>
            </w:r>
            <w:proofErr w:type="spellEnd"/>
            <w:r w:rsidRPr="00C20553">
              <w:rPr>
                <w:b/>
                <w:bCs/>
              </w:rPr>
              <w:t xml:space="preserve"> 3</w:t>
            </w:r>
          </w:p>
        </w:tc>
      </w:tr>
      <w:tr w:rsidR="008F0755" w:rsidRPr="00C20553" w14:paraId="4935A700" w14:textId="77777777" w:rsidTr="006A1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000000" w:themeColor="text1"/>
              <w:bottom w:val="nil"/>
            </w:tcBorders>
          </w:tcPr>
          <w:p w14:paraId="2B47DE6C" w14:textId="77777777" w:rsidR="008F0755" w:rsidRPr="00C20553" w:rsidRDefault="008F0755" w:rsidP="006A1E16">
            <w:pPr>
              <w:pStyle w:val="H2025Tables"/>
              <w:rPr>
                <w:b/>
                <w:bCs/>
              </w:rPr>
            </w:pPr>
            <w:proofErr w:type="spellStart"/>
            <w:r w:rsidRPr="00C20553">
              <w:rPr>
                <w:b/>
                <w:bCs/>
              </w:rPr>
              <w:t>entry</w:t>
            </w:r>
            <w:proofErr w:type="spellEnd"/>
            <w:r w:rsidRPr="00C20553">
              <w:rPr>
                <w:b/>
                <w:bCs/>
              </w:rPr>
              <w:t xml:space="preserve"> 1</w:t>
            </w:r>
          </w:p>
        </w:tc>
        <w:tc>
          <w:tcPr>
            <w:tcW w:w="1134" w:type="dxa"/>
            <w:tcBorders>
              <w:top w:val="single" w:sz="4" w:space="0" w:color="000000" w:themeColor="text1"/>
              <w:bottom w:val="nil"/>
            </w:tcBorders>
          </w:tcPr>
          <w:p w14:paraId="7F2CA1F5"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c>
          <w:tcPr>
            <w:tcW w:w="1134" w:type="dxa"/>
            <w:tcBorders>
              <w:top w:val="single" w:sz="4" w:space="0" w:color="000000" w:themeColor="text1"/>
              <w:bottom w:val="nil"/>
            </w:tcBorders>
          </w:tcPr>
          <w:p w14:paraId="6E4E3434"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r>
      <w:tr w:rsidR="008F0755" w:rsidRPr="00C20553" w14:paraId="650C5DA4" w14:textId="77777777" w:rsidTr="006A1E16">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tcPr>
          <w:p w14:paraId="2A548B6F" w14:textId="77777777" w:rsidR="008F0755" w:rsidRPr="00C20553" w:rsidRDefault="008F0755" w:rsidP="006A1E16">
            <w:pPr>
              <w:pStyle w:val="H2025Tables"/>
              <w:rPr>
                <w:b/>
                <w:bCs/>
              </w:rPr>
            </w:pPr>
            <w:proofErr w:type="spellStart"/>
            <w:r w:rsidRPr="00C20553">
              <w:rPr>
                <w:b/>
                <w:bCs/>
              </w:rPr>
              <w:t>entry</w:t>
            </w:r>
            <w:proofErr w:type="spellEnd"/>
            <w:r w:rsidRPr="00C20553">
              <w:rPr>
                <w:b/>
                <w:bCs/>
              </w:rPr>
              <w:t xml:space="preserve"> 2</w:t>
            </w:r>
          </w:p>
        </w:tc>
        <w:tc>
          <w:tcPr>
            <w:tcW w:w="1134" w:type="dxa"/>
            <w:tcBorders>
              <w:top w:val="nil"/>
              <w:bottom w:val="nil"/>
            </w:tcBorders>
          </w:tcPr>
          <w:p w14:paraId="0875F266" w14:textId="77777777" w:rsidR="008F0755" w:rsidRPr="00D02379" w:rsidRDefault="008F0755" w:rsidP="006A1E16">
            <w:pPr>
              <w:pStyle w:val="H2025Tables"/>
              <w:cnfStyle w:val="000000000000" w:firstRow="0" w:lastRow="0" w:firstColumn="0" w:lastColumn="0" w:oddVBand="0" w:evenVBand="0" w:oddHBand="0" w:evenHBand="0" w:firstRowFirstColumn="0" w:firstRowLastColumn="0" w:lastRowFirstColumn="0" w:lastRowLastColumn="0"/>
              <w:rPr>
                <w:b w:val="0"/>
                <w:bCs w:val="0"/>
              </w:rPr>
            </w:pPr>
            <w:r w:rsidRPr="00D02379">
              <w:rPr>
                <w:b w:val="0"/>
                <w:bCs w:val="0"/>
              </w:rPr>
              <w:t>data</w:t>
            </w:r>
          </w:p>
        </w:tc>
        <w:tc>
          <w:tcPr>
            <w:tcW w:w="1134" w:type="dxa"/>
            <w:tcBorders>
              <w:top w:val="nil"/>
              <w:bottom w:val="nil"/>
            </w:tcBorders>
          </w:tcPr>
          <w:p w14:paraId="2FE0FB10" w14:textId="77777777" w:rsidR="008F0755" w:rsidRPr="00D02379" w:rsidRDefault="008F0755" w:rsidP="006A1E16">
            <w:pPr>
              <w:pStyle w:val="H2025Tables"/>
              <w:cnfStyle w:val="000000000000" w:firstRow="0" w:lastRow="0" w:firstColumn="0" w:lastColumn="0" w:oddVBand="0" w:evenVBand="0" w:oddHBand="0" w:evenHBand="0" w:firstRowFirstColumn="0" w:firstRowLastColumn="0" w:lastRowFirstColumn="0" w:lastRowLastColumn="0"/>
              <w:rPr>
                <w:b w:val="0"/>
                <w:bCs w:val="0"/>
              </w:rPr>
            </w:pPr>
            <w:r w:rsidRPr="00D02379">
              <w:rPr>
                <w:b w:val="0"/>
                <w:bCs w:val="0"/>
              </w:rPr>
              <w:t>data</w:t>
            </w:r>
          </w:p>
        </w:tc>
      </w:tr>
      <w:tr w:rsidR="008F0755" w:rsidRPr="00C20553" w14:paraId="0FC0DD47" w14:textId="77777777" w:rsidTr="006A1E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tcPr>
          <w:p w14:paraId="26714BB3" w14:textId="77777777" w:rsidR="008F0755" w:rsidRPr="00C20553" w:rsidRDefault="008F0755" w:rsidP="006A1E16">
            <w:pPr>
              <w:pStyle w:val="H2025Tables"/>
              <w:rPr>
                <w:b/>
                <w:bCs/>
              </w:rPr>
            </w:pPr>
            <w:proofErr w:type="spellStart"/>
            <w:r w:rsidRPr="00C20553">
              <w:rPr>
                <w:b/>
                <w:bCs/>
              </w:rPr>
              <w:t>entry</w:t>
            </w:r>
            <w:proofErr w:type="spellEnd"/>
            <w:r w:rsidRPr="00C20553">
              <w:rPr>
                <w:b/>
                <w:bCs/>
              </w:rPr>
              <w:t xml:space="preserve"> 3</w:t>
            </w:r>
          </w:p>
        </w:tc>
        <w:tc>
          <w:tcPr>
            <w:tcW w:w="1134" w:type="dxa"/>
            <w:tcBorders>
              <w:top w:val="nil"/>
              <w:bottom w:val="nil"/>
            </w:tcBorders>
          </w:tcPr>
          <w:p w14:paraId="6371D3D0"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c>
          <w:tcPr>
            <w:tcW w:w="1134" w:type="dxa"/>
            <w:tcBorders>
              <w:top w:val="nil"/>
              <w:bottom w:val="nil"/>
            </w:tcBorders>
          </w:tcPr>
          <w:p w14:paraId="20D7BED6"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r>
    </w:tbl>
    <w:p w14:paraId="432AB9B2" w14:textId="14D80084" w:rsidR="008F0755" w:rsidRDefault="008F0755" w:rsidP="008F0755">
      <w:r w:rsidRPr="00C20553">
        <w:t xml:space="preserve">If a table contains </w:t>
      </w:r>
      <w:r>
        <w:t xml:space="preserve">large </w:t>
      </w:r>
      <w:r w:rsidRPr="00C20553">
        <w:t>data, the entire page width can be used using the format shown on the following page. Please try to place any full-page figures or tables at the top or bottom of the page</w:t>
      </w:r>
      <w:r>
        <w:t xml:space="preserve"> (Table 2). </w:t>
      </w:r>
    </w:p>
    <w:p w14:paraId="5922ABD8" w14:textId="77777777" w:rsidR="008F0755" w:rsidRDefault="008F0755" w:rsidP="008F0755">
      <w:pPr>
        <w:sectPr w:rsidR="008F0755" w:rsidSect="00534E54">
          <w:headerReference w:type="even" r:id="rId19"/>
          <w:headerReference w:type="default" r:id="rId20"/>
          <w:type w:val="continuous"/>
          <w:pgSz w:w="9639" w:h="13608" w:code="9"/>
          <w:pgMar w:top="1361" w:right="907" w:bottom="1361" w:left="1134" w:header="737" w:footer="879" w:gutter="0"/>
          <w:pgNumType w:start="1"/>
          <w:cols w:num="2" w:space="567"/>
          <w:docGrid w:linePitch="360"/>
        </w:sectPr>
      </w:pPr>
    </w:p>
    <w:p w14:paraId="22275091" w14:textId="3C4C6958" w:rsidR="008F0755" w:rsidRPr="000533D5" w:rsidRDefault="008F0755" w:rsidP="008F0755">
      <w:pPr>
        <w:pStyle w:val="H2025TableCaption"/>
      </w:pPr>
      <w:r w:rsidRPr="000533D5">
        <w:t xml:space="preserve">Table </w:t>
      </w:r>
      <w:r w:rsidRPr="000533D5">
        <w:fldChar w:fldCharType="begin"/>
      </w:r>
      <w:r w:rsidRPr="000533D5">
        <w:instrText xml:space="preserve"> SEQ Table \* ARABIC </w:instrText>
      </w:r>
      <w:r w:rsidRPr="000533D5">
        <w:fldChar w:fldCharType="separate"/>
      </w:r>
      <w:r w:rsidR="00A3455F">
        <w:t>2</w:t>
      </w:r>
      <w:r w:rsidRPr="000533D5">
        <w:fldChar w:fldCharType="end"/>
      </w:r>
      <w:r w:rsidRPr="000533D5">
        <w:t xml:space="preserve"> - </w:t>
      </w:r>
      <w:r w:rsidRPr="0085142B">
        <w:rPr>
          <w:i/>
          <w:iCs/>
        </w:rPr>
        <w:t>Titles and data</w:t>
      </w:r>
      <w:r w:rsidRPr="000533D5">
        <w:t xml:space="preserve"> (author, 2024).</w:t>
      </w:r>
    </w:p>
    <w:p w14:paraId="3BBA1188" w14:textId="77777777" w:rsidR="00BC4BA7" w:rsidRPr="0047467B" w:rsidRDefault="00BC4BA7" w:rsidP="006A1E16">
      <w:pPr>
        <w:pStyle w:val="H2025Tables"/>
        <w:rPr>
          <w:lang w:val="en-GB"/>
        </w:rPr>
        <w:sectPr w:rsidR="00BC4BA7" w:rsidRPr="0047467B" w:rsidSect="004F31E5">
          <w:headerReference w:type="even" r:id="rId21"/>
          <w:headerReference w:type="default" r:id="rId22"/>
          <w:headerReference w:type="first" r:id="rId23"/>
          <w:type w:val="continuous"/>
          <w:pgSz w:w="9639" w:h="13608" w:code="9"/>
          <w:pgMar w:top="1361" w:right="907" w:bottom="1361" w:left="1134" w:header="737" w:footer="879" w:gutter="0"/>
          <w:pgNumType w:start="1"/>
          <w:cols w:num="2" w:space="567"/>
          <w:titlePg/>
          <w:docGrid w:linePitch="360"/>
        </w:sectPr>
      </w:pPr>
    </w:p>
    <w:tbl>
      <w:tblPr>
        <w:tblStyle w:val="Tablanormal2"/>
        <w:tblW w:w="0" w:type="auto"/>
        <w:jc w:val="center"/>
        <w:tblBorders>
          <w:top w:val="single" w:sz="4" w:space="0" w:color="000000" w:themeColor="text1"/>
          <w:insideH w:val="single" w:sz="4" w:space="0" w:color="7F7F7F" w:themeColor="text1" w:themeTint="80"/>
        </w:tblBorders>
        <w:tblLook w:val="04A0" w:firstRow="1" w:lastRow="0" w:firstColumn="1" w:lastColumn="0" w:noHBand="0" w:noVBand="1"/>
      </w:tblPr>
      <w:tblGrid>
        <w:gridCol w:w="1539"/>
        <w:gridCol w:w="1514"/>
        <w:gridCol w:w="1515"/>
        <w:gridCol w:w="1515"/>
        <w:gridCol w:w="1515"/>
      </w:tblGrid>
      <w:tr w:rsidR="008F0755" w:rsidRPr="00C20553" w14:paraId="035A3110" w14:textId="77777777" w:rsidTr="006A1E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9" w:type="dxa"/>
            <w:tcBorders>
              <w:bottom w:val="single" w:sz="4" w:space="0" w:color="000000" w:themeColor="text1"/>
            </w:tcBorders>
          </w:tcPr>
          <w:p w14:paraId="594A8F02" w14:textId="2D01DE4E" w:rsidR="008F0755" w:rsidRPr="00C20553" w:rsidRDefault="008F0755" w:rsidP="006A1E16">
            <w:pPr>
              <w:pStyle w:val="H2025Tables"/>
              <w:rPr>
                <w:b/>
                <w:bCs/>
              </w:rPr>
            </w:pPr>
            <w:proofErr w:type="spellStart"/>
            <w:r w:rsidRPr="00C20553">
              <w:rPr>
                <w:b/>
                <w:bCs/>
              </w:rPr>
              <w:t>Title</w:t>
            </w:r>
            <w:proofErr w:type="spellEnd"/>
            <w:r w:rsidRPr="00C20553">
              <w:rPr>
                <w:b/>
                <w:bCs/>
              </w:rPr>
              <w:t xml:space="preserve"> 1</w:t>
            </w:r>
          </w:p>
        </w:tc>
        <w:tc>
          <w:tcPr>
            <w:tcW w:w="1514" w:type="dxa"/>
            <w:tcBorders>
              <w:bottom w:val="single" w:sz="4" w:space="0" w:color="000000" w:themeColor="text1"/>
            </w:tcBorders>
          </w:tcPr>
          <w:p w14:paraId="1C5D32BE" w14:textId="77777777" w:rsidR="008F0755" w:rsidRPr="00C20553" w:rsidRDefault="008F0755" w:rsidP="006A1E16">
            <w:pPr>
              <w:pStyle w:val="H2025Tables"/>
              <w:cnfStyle w:val="100000000000" w:firstRow="1" w:lastRow="0" w:firstColumn="0" w:lastColumn="0" w:oddVBand="0" w:evenVBand="0" w:oddHBand="0" w:evenHBand="0" w:firstRowFirstColumn="0" w:firstRowLastColumn="0" w:lastRowFirstColumn="0" w:lastRowLastColumn="0"/>
              <w:rPr>
                <w:b/>
                <w:bCs/>
              </w:rPr>
            </w:pPr>
            <w:proofErr w:type="spellStart"/>
            <w:r w:rsidRPr="00C20553">
              <w:rPr>
                <w:b/>
                <w:bCs/>
              </w:rPr>
              <w:t>Title</w:t>
            </w:r>
            <w:proofErr w:type="spellEnd"/>
            <w:r w:rsidRPr="00C20553">
              <w:rPr>
                <w:b/>
                <w:bCs/>
              </w:rPr>
              <w:t xml:space="preserve"> 2</w:t>
            </w:r>
          </w:p>
        </w:tc>
        <w:tc>
          <w:tcPr>
            <w:tcW w:w="1515" w:type="dxa"/>
            <w:tcBorders>
              <w:bottom w:val="single" w:sz="4" w:space="0" w:color="000000" w:themeColor="text1"/>
            </w:tcBorders>
          </w:tcPr>
          <w:p w14:paraId="3E7075E5" w14:textId="77777777" w:rsidR="008F0755" w:rsidRPr="00C20553" w:rsidRDefault="008F0755" w:rsidP="006A1E16">
            <w:pPr>
              <w:pStyle w:val="H2025Tables"/>
              <w:cnfStyle w:val="100000000000" w:firstRow="1" w:lastRow="0" w:firstColumn="0" w:lastColumn="0" w:oddVBand="0" w:evenVBand="0" w:oddHBand="0" w:evenHBand="0" w:firstRowFirstColumn="0" w:firstRowLastColumn="0" w:lastRowFirstColumn="0" w:lastRowLastColumn="0"/>
            </w:pPr>
            <w:proofErr w:type="spellStart"/>
            <w:r w:rsidRPr="00C20553">
              <w:rPr>
                <w:b/>
                <w:bCs/>
              </w:rPr>
              <w:t>Title</w:t>
            </w:r>
            <w:proofErr w:type="spellEnd"/>
            <w:r w:rsidRPr="00C20553">
              <w:rPr>
                <w:b/>
                <w:bCs/>
              </w:rPr>
              <w:t xml:space="preserve"> 3</w:t>
            </w:r>
          </w:p>
        </w:tc>
        <w:tc>
          <w:tcPr>
            <w:tcW w:w="1515" w:type="dxa"/>
            <w:tcBorders>
              <w:bottom w:val="single" w:sz="4" w:space="0" w:color="000000" w:themeColor="text1"/>
            </w:tcBorders>
          </w:tcPr>
          <w:p w14:paraId="7B67A7FB" w14:textId="77777777" w:rsidR="008F0755" w:rsidRPr="00C20553" w:rsidRDefault="008F0755" w:rsidP="006A1E16">
            <w:pPr>
              <w:pStyle w:val="H2025Tables"/>
              <w:cnfStyle w:val="100000000000" w:firstRow="1" w:lastRow="0" w:firstColumn="0" w:lastColumn="0" w:oddVBand="0" w:evenVBand="0" w:oddHBand="0" w:evenHBand="0" w:firstRowFirstColumn="0" w:firstRowLastColumn="0" w:lastRowFirstColumn="0" w:lastRowLastColumn="0"/>
            </w:pPr>
            <w:proofErr w:type="spellStart"/>
            <w:r w:rsidRPr="00C20553">
              <w:rPr>
                <w:b/>
                <w:bCs/>
              </w:rPr>
              <w:t>Title</w:t>
            </w:r>
            <w:proofErr w:type="spellEnd"/>
            <w:r w:rsidRPr="00C20553">
              <w:rPr>
                <w:b/>
                <w:bCs/>
              </w:rPr>
              <w:t xml:space="preserve"> </w:t>
            </w:r>
            <w:r>
              <w:rPr>
                <w:b/>
                <w:bCs/>
              </w:rPr>
              <w:t>4</w:t>
            </w:r>
          </w:p>
        </w:tc>
        <w:tc>
          <w:tcPr>
            <w:tcW w:w="1515" w:type="dxa"/>
            <w:tcBorders>
              <w:bottom w:val="single" w:sz="4" w:space="0" w:color="000000" w:themeColor="text1"/>
            </w:tcBorders>
          </w:tcPr>
          <w:p w14:paraId="52A44790" w14:textId="77777777" w:rsidR="008F0755" w:rsidRPr="00C20553" w:rsidRDefault="008F0755" w:rsidP="006A1E16">
            <w:pPr>
              <w:pStyle w:val="H2025Tables"/>
              <w:cnfStyle w:val="100000000000" w:firstRow="1" w:lastRow="0" w:firstColumn="0" w:lastColumn="0" w:oddVBand="0" w:evenVBand="0" w:oddHBand="0" w:evenHBand="0" w:firstRowFirstColumn="0" w:firstRowLastColumn="0" w:lastRowFirstColumn="0" w:lastRowLastColumn="0"/>
              <w:rPr>
                <w:b/>
                <w:bCs/>
              </w:rPr>
            </w:pPr>
            <w:proofErr w:type="spellStart"/>
            <w:r w:rsidRPr="00C20553">
              <w:rPr>
                <w:b/>
                <w:bCs/>
              </w:rPr>
              <w:t>Title</w:t>
            </w:r>
            <w:proofErr w:type="spellEnd"/>
            <w:r w:rsidRPr="00C20553">
              <w:rPr>
                <w:b/>
                <w:bCs/>
              </w:rPr>
              <w:t xml:space="preserve"> </w:t>
            </w:r>
            <w:r>
              <w:rPr>
                <w:b/>
                <w:bCs/>
              </w:rPr>
              <w:t>5</w:t>
            </w:r>
          </w:p>
        </w:tc>
      </w:tr>
      <w:tr w:rsidR="008F0755" w:rsidRPr="00C20553" w14:paraId="26971C3F" w14:textId="77777777" w:rsidTr="006A1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9" w:type="dxa"/>
            <w:tcBorders>
              <w:top w:val="single" w:sz="4" w:space="0" w:color="000000" w:themeColor="text1"/>
              <w:bottom w:val="nil"/>
            </w:tcBorders>
          </w:tcPr>
          <w:p w14:paraId="3618ECCF" w14:textId="77777777" w:rsidR="008F0755" w:rsidRPr="00C20553" w:rsidRDefault="008F0755" w:rsidP="006A1E16">
            <w:pPr>
              <w:pStyle w:val="H2025Tables"/>
              <w:rPr>
                <w:b/>
                <w:bCs/>
              </w:rPr>
            </w:pPr>
            <w:proofErr w:type="spellStart"/>
            <w:r w:rsidRPr="00C20553">
              <w:rPr>
                <w:b/>
                <w:bCs/>
              </w:rPr>
              <w:t>entry</w:t>
            </w:r>
            <w:proofErr w:type="spellEnd"/>
            <w:r w:rsidRPr="00C20553">
              <w:rPr>
                <w:b/>
                <w:bCs/>
              </w:rPr>
              <w:t xml:space="preserve"> 1</w:t>
            </w:r>
          </w:p>
        </w:tc>
        <w:tc>
          <w:tcPr>
            <w:tcW w:w="1514" w:type="dxa"/>
            <w:tcBorders>
              <w:top w:val="single" w:sz="4" w:space="0" w:color="000000" w:themeColor="text1"/>
              <w:bottom w:val="nil"/>
            </w:tcBorders>
          </w:tcPr>
          <w:p w14:paraId="75418B4D"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c>
          <w:tcPr>
            <w:tcW w:w="1515" w:type="dxa"/>
            <w:tcBorders>
              <w:top w:val="single" w:sz="4" w:space="0" w:color="000000" w:themeColor="text1"/>
              <w:bottom w:val="nil"/>
            </w:tcBorders>
          </w:tcPr>
          <w:p w14:paraId="6E89FB76"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c>
          <w:tcPr>
            <w:tcW w:w="1515" w:type="dxa"/>
            <w:tcBorders>
              <w:top w:val="single" w:sz="4" w:space="0" w:color="000000" w:themeColor="text1"/>
              <w:bottom w:val="nil"/>
            </w:tcBorders>
          </w:tcPr>
          <w:p w14:paraId="3E80CCB0"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c>
          <w:tcPr>
            <w:tcW w:w="1515" w:type="dxa"/>
            <w:tcBorders>
              <w:top w:val="single" w:sz="4" w:space="0" w:color="000000" w:themeColor="text1"/>
              <w:bottom w:val="nil"/>
            </w:tcBorders>
          </w:tcPr>
          <w:p w14:paraId="6E394849"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r>
      <w:tr w:rsidR="008F0755" w:rsidRPr="00C20553" w14:paraId="10A9F947" w14:textId="77777777" w:rsidTr="006A1E16">
        <w:trPr>
          <w:jc w:val="center"/>
        </w:trPr>
        <w:tc>
          <w:tcPr>
            <w:cnfStyle w:val="001000000000" w:firstRow="0" w:lastRow="0" w:firstColumn="1" w:lastColumn="0" w:oddVBand="0" w:evenVBand="0" w:oddHBand="0" w:evenHBand="0" w:firstRowFirstColumn="0" w:firstRowLastColumn="0" w:lastRowFirstColumn="0" w:lastRowLastColumn="0"/>
            <w:tcW w:w="1539" w:type="dxa"/>
            <w:tcBorders>
              <w:top w:val="nil"/>
              <w:bottom w:val="nil"/>
            </w:tcBorders>
          </w:tcPr>
          <w:p w14:paraId="0E235CF4" w14:textId="77777777" w:rsidR="008F0755" w:rsidRPr="00C20553" w:rsidRDefault="008F0755" w:rsidP="006A1E16">
            <w:pPr>
              <w:pStyle w:val="H2025Tables"/>
              <w:rPr>
                <w:b/>
                <w:bCs/>
              </w:rPr>
            </w:pPr>
            <w:proofErr w:type="spellStart"/>
            <w:r w:rsidRPr="00C20553">
              <w:rPr>
                <w:b/>
                <w:bCs/>
              </w:rPr>
              <w:t>entry</w:t>
            </w:r>
            <w:proofErr w:type="spellEnd"/>
            <w:r w:rsidRPr="00C20553">
              <w:rPr>
                <w:b/>
                <w:bCs/>
              </w:rPr>
              <w:t xml:space="preserve"> 2</w:t>
            </w:r>
          </w:p>
        </w:tc>
        <w:tc>
          <w:tcPr>
            <w:tcW w:w="1514" w:type="dxa"/>
            <w:tcBorders>
              <w:top w:val="nil"/>
              <w:bottom w:val="nil"/>
            </w:tcBorders>
          </w:tcPr>
          <w:p w14:paraId="7DB1BBBA" w14:textId="77777777" w:rsidR="008F0755" w:rsidRPr="00D02379" w:rsidRDefault="008F0755" w:rsidP="006A1E16">
            <w:pPr>
              <w:pStyle w:val="H2025Tables"/>
              <w:cnfStyle w:val="000000000000" w:firstRow="0" w:lastRow="0" w:firstColumn="0" w:lastColumn="0" w:oddVBand="0" w:evenVBand="0" w:oddHBand="0" w:evenHBand="0" w:firstRowFirstColumn="0" w:firstRowLastColumn="0" w:lastRowFirstColumn="0" w:lastRowLastColumn="0"/>
              <w:rPr>
                <w:b w:val="0"/>
                <w:bCs w:val="0"/>
              </w:rPr>
            </w:pPr>
            <w:r w:rsidRPr="00D02379">
              <w:rPr>
                <w:b w:val="0"/>
                <w:bCs w:val="0"/>
              </w:rPr>
              <w:t>data</w:t>
            </w:r>
          </w:p>
        </w:tc>
        <w:tc>
          <w:tcPr>
            <w:tcW w:w="1515" w:type="dxa"/>
            <w:tcBorders>
              <w:top w:val="nil"/>
              <w:bottom w:val="nil"/>
            </w:tcBorders>
          </w:tcPr>
          <w:p w14:paraId="267BCC87" w14:textId="77777777" w:rsidR="008F0755" w:rsidRPr="00D02379" w:rsidRDefault="008F0755" w:rsidP="006A1E16">
            <w:pPr>
              <w:pStyle w:val="H2025Tables"/>
              <w:cnfStyle w:val="000000000000" w:firstRow="0" w:lastRow="0" w:firstColumn="0" w:lastColumn="0" w:oddVBand="0" w:evenVBand="0" w:oddHBand="0" w:evenHBand="0" w:firstRowFirstColumn="0" w:firstRowLastColumn="0" w:lastRowFirstColumn="0" w:lastRowLastColumn="0"/>
              <w:rPr>
                <w:b w:val="0"/>
                <w:bCs w:val="0"/>
              </w:rPr>
            </w:pPr>
            <w:r w:rsidRPr="00D02379">
              <w:rPr>
                <w:b w:val="0"/>
                <w:bCs w:val="0"/>
              </w:rPr>
              <w:t>data</w:t>
            </w:r>
          </w:p>
        </w:tc>
        <w:tc>
          <w:tcPr>
            <w:tcW w:w="1515" w:type="dxa"/>
            <w:tcBorders>
              <w:top w:val="nil"/>
              <w:bottom w:val="nil"/>
            </w:tcBorders>
          </w:tcPr>
          <w:p w14:paraId="7662178E" w14:textId="77777777" w:rsidR="008F0755" w:rsidRPr="00D02379" w:rsidRDefault="008F0755" w:rsidP="006A1E16">
            <w:pPr>
              <w:pStyle w:val="H2025Tables"/>
              <w:cnfStyle w:val="000000000000" w:firstRow="0" w:lastRow="0" w:firstColumn="0" w:lastColumn="0" w:oddVBand="0" w:evenVBand="0" w:oddHBand="0" w:evenHBand="0" w:firstRowFirstColumn="0" w:firstRowLastColumn="0" w:lastRowFirstColumn="0" w:lastRowLastColumn="0"/>
              <w:rPr>
                <w:b w:val="0"/>
                <w:bCs w:val="0"/>
              </w:rPr>
            </w:pPr>
            <w:r w:rsidRPr="00D02379">
              <w:rPr>
                <w:b w:val="0"/>
                <w:bCs w:val="0"/>
              </w:rPr>
              <w:t>data</w:t>
            </w:r>
          </w:p>
        </w:tc>
        <w:tc>
          <w:tcPr>
            <w:tcW w:w="1515" w:type="dxa"/>
            <w:tcBorders>
              <w:top w:val="nil"/>
              <w:bottom w:val="nil"/>
            </w:tcBorders>
          </w:tcPr>
          <w:p w14:paraId="2C2E8B7D" w14:textId="77777777" w:rsidR="008F0755" w:rsidRPr="00D02379" w:rsidRDefault="008F0755" w:rsidP="006A1E16">
            <w:pPr>
              <w:pStyle w:val="H2025Tables"/>
              <w:cnfStyle w:val="000000000000" w:firstRow="0" w:lastRow="0" w:firstColumn="0" w:lastColumn="0" w:oddVBand="0" w:evenVBand="0" w:oddHBand="0" w:evenHBand="0" w:firstRowFirstColumn="0" w:firstRowLastColumn="0" w:lastRowFirstColumn="0" w:lastRowLastColumn="0"/>
              <w:rPr>
                <w:b w:val="0"/>
                <w:bCs w:val="0"/>
              </w:rPr>
            </w:pPr>
            <w:r w:rsidRPr="00D02379">
              <w:rPr>
                <w:b w:val="0"/>
                <w:bCs w:val="0"/>
              </w:rPr>
              <w:t>data</w:t>
            </w:r>
          </w:p>
        </w:tc>
      </w:tr>
      <w:tr w:rsidR="008F0755" w:rsidRPr="00C20553" w14:paraId="6CF4CB0A" w14:textId="77777777" w:rsidTr="006A1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9" w:type="dxa"/>
            <w:tcBorders>
              <w:top w:val="nil"/>
              <w:bottom w:val="nil"/>
            </w:tcBorders>
          </w:tcPr>
          <w:p w14:paraId="63CCDB7A" w14:textId="77777777" w:rsidR="008F0755" w:rsidRPr="00C20553" w:rsidRDefault="008F0755" w:rsidP="006A1E16">
            <w:pPr>
              <w:pStyle w:val="H2025Tables"/>
              <w:rPr>
                <w:b/>
                <w:bCs/>
              </w:rPr>
            </w:pPr>
            <w:proofErr w:type="spellStart"/>
            <w:r w:rsidRPr="00C20553">
              <w:rPr>
                <w:b/>
                <w:bCs/>
              </w:rPr>
              <w:t>entry</w:t>
            </w:r>
            <w:proofErr w:type="spellEnd"/>
            <w:r w:rsidRPr="00C20553">
              <w:rPr>
                <w:b/>
                <w:bCs/>
              </w:rPr>
              <w:t xml:space="preserve"> 3</w:t>
            </w:r>
          </w:p>
        </w:tc>
        <w:tc>
          <w:tcPr>
            <w:tcW w:w="1514" w:type="dxa"/>
            <w:tcBorders>
              <w:top w:val="nil"/>
              <w:bottom w:val="nil"/>
            </w:tcBorders>
          </w:tcPr>
          <w:p w14:paraId="450CCA7C"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c>
          <w:tcPr>
            <w:tcW w:w="1515" w:type="dxa"/>
            <w:tcBorders>
              <w:top w:val="nil"/>
              <w:bottom w:val="nil"/>
            </w:tcBorders>
          </w:tcPr>
          <w:p w14:paraId="16C0D7DB"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c>
          <w:tcPr>
            <w:tcW w:w="1515" w:type="dxa"/>
            <w:tcBorders>
              <w:top w:val="nil"/>
              <w:bottom w:val="nil"/>
            </w:tcBorders>
          </w:tcPr>
          <w:p w14:paraId="7F25BA1B"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c>
          <w:tcPr>
            <w:tcW w:w="1515" w:type="dxa"/>
            <w:tcBorders>
              <w:top w:val="nil"/>
              <w:bottom w:val="nil"/>
            </w:tcBorders>
          </w:tcPr>
          <w:p w14:paraId="65619DEF" w14:textId="77777777" w:rsidR="008F0755" w:rsidRPr="00D02379" w:rsidRDefault="008F0755" w:rsidP="006A1E16">
            <w:pPr>
              <w:pStyle w:val="H2025Tables"/>
              <w:cnfStyle w:val="000000100000" w:firstRow="0" w:lastRow="0" w:firstColumn="0" w:lastColumn="0" w:oddVBand="0" w:evenVBand="0" w:oddHBand="1" w:evenHBand="0" w:firstRowFirstColumn="0" w:firstRowLastColumn="0" w:lastRowFirstColumn="0" w:lastRowLastColumn="0"/>
              <w:rPr>
                <w:b w:val="0"/>
                <w:bCs w:val="0"/>
              </w:rPr>
            </w:pPr>
            <w:r w:rsidRPr="00D02379">
              <w:rPr>
                <w:b w:val="0"/>
                <w:bCs w:val="0"/>
              </w:rPr>
              <w:t>data</w:t>
            </w:r>
          </w:p>
        </w:tc>
      </w:tr>
      <w:tr w:rsidR="008F0755" w:rsidRPr="00C20553" w14:paraId="7F9092C6" w14:textId="77777777" w:rsidTr="006A1E16">
        <w:trPr>
          <w:jc w:val="center"/>
        </w:trPr>
        <w:tc>
          <w:tcPr>
            <w:cnfStyle w:val="001000000000" w:firstRow="0" w:lastRow="0" w:firstColumn="1" w:lastColumn="0" w:oddVBand="0" w:evenVBand="0" w:oddHBand="0" w:evenHBand="0" w:firstRowFirstColumn="0" w:firstRowLastColumn="0" w:lastRowFirstColumn="0" w:lastRowLastColumn="0"/>
            <w:tcW w:w="1539" w:type="dxa"/>
            <w:tcBorders>
              <w:top w:val="nil"/>
              <w:bottom w:val="nil"/>
            </w:tcBorders>
          </w:tcPr>
          <w:p w14:paraId="061E2A15" w14:textId="77777777" w:rsidR="008F0755" w:rsidRPr="00C20553" w:rsidRDefault="008F0755" w:rsidP="006A1E16">
            <w:pPr>
              <w:pStyle w:val="H2025Tables"/>
            </w:pPr>
            <w:proofErr w:type="spellStart"/>
            <w:r w:rsidRPr="00C20553">
              <w:rPr>
                <w:b/>
                <w:bCs/>
              </w:rPr>
              <w:t>entry</w:t>
            </w:r>
            <w:proofErr w:type="spellEnd"/>
            <w:r w:rsidRPr="00C20553">
              <w:rPr>
                <w:b/>
                <w:bCs/>
              </w:rPr>
              <w:t xml:space="preserve"> </w:t>
            </w:r>
            <w:r>
              <w:rPr>
                <w:b/>
                <w:bCs/>
              </w:rPr>
              <w:t>4</w:t>
            </w:r>
          </w:p>
        </w:tc>
        <w:tc>
          <w:tcPr>
            <w:tcW w:w="1514" w:type="dxa"/>
            <w:tcBorders>
              <w:top w:val="nil"/>
              <w:bottom w:val="nil"/>
            </w:tcBorders>
          </w:tcPr>
          <w:p w14:paraId="4E412D63" w14:textId="77777777" w:rsidR="008F0755" w:rsidRPr="00D02379" w:rsidRDefault="008F0755" w:rsidP="006A1E16">
            <w:pPr>
              <w:pStyle w:val="H2025Tables"/>
              <w:cnfStyle w:val="000000000000" w:firstRow="0" w:lastRow="0" w:firstColumn="0" w:lastColumn="0" w:oddVBand="0" w:evenVBand="0" w:oddHBand="0" w:evenHBand="0" w:firstRowFirstColumn="0" w:firstRowLastColumn="0" w:lastRowFirstColumn="0" w:lastRowLastColumn="0"/>
              <w:rPr>
                <w:b w:val="0"/>
                <w:bCs w:val="0"/>
              </w:rPr>
            </w:pPr>
            <w:r w:rsidRPr="00D02379">
              <w:rPr>
                <w:b w:val="0"/>
                <w:bCs w:val="0"/>
              </w:rPr>
              <w:t>data</w:t>
            </w:r>
          </w:p>
        </w:tc>
        <w:tc>
          <w:tcPr>
            <w:tcW w:w="1515" w:type="dxa"/>
            <w:tcBorders>
              <w:top w:val="nil"/>
              <w:bottom w:val="nil"/>
            </w:tcBorders>
          </w:tcPr>
          <w:p w14:paraId="35770CED" w14:textId="77777777" w:rsidR="008F0755" w:rsidRPr="00D02379" w:rsidRDefault="008F0755" w:rsidP="006A1E16">
            <w:pPr>
              <w:pStyle w:val="H2025Tables"/>
              <w:cnfStyle w:val="000000000000" w:firstRow="0" w:lastRow="0" w:firstColumn="0" w:lastColumn="0" w:oddVBand="0" w:evenVBand="0" w:oddHBand="0" w:evenHBand="0" w:firstRowFirstColumn="0" w:firstRowLastColumn="0" w:lastRowFirstColumn="0" w:lastRowLastColumn="0"/>
              <w:rPr>
                <w:b w:val="0"/>
                <w:bCs w:val="0"/>
              </w:rPr>
            </w:pPr>
            <w:r w:rsidRPr="00D02379">
              <w:rPr>
                <w:b w:val="0"/>
                <w:bCs w:val="0"/>
              </w:rPr>
              <w:t>data</w:t>
            </w:r>
          </w:p>
        </w:tc>
        <w:tc>
          <w:tcPr>
            <w:tcW w:w="1515" w:type="dxa"/>
            <w:tcBorders>
              <w:top w:val="nil"/>
              <w:bottom w:val="nil"/>
            </w:tcBorders>
          </w:tcPr>
          <w:p w14:paraId="3337B165" w14:textId="77777777" w:rsidR="008F0755" w:rsidRPr="00D02379" w:rsidRDefault="008F0755" w:rsidP="006A1E16">
            <w:pPr>
              <w:pStyle w:val="H2025Tables"/>
              <w:cnfStyle w:val="000000000000" w:firstRow="0" w:lastRow="0" w:firstColumn="0" w:lastColumn="0" w:oddVBand="0" w:evenVBand="0" w:oddHBand="0" w:evenHBand="0" w:firstRowFirstColumn="0" w:firstRowLastColumn="0" w:lastRowFirstColumn="0" w:lastRowLastColumn="0"/>
              <w:rPr>
                <w:b w:val="0"/>
                <w:bCs w:val="0"/>
              </w:rPr>
            </w:pPr>
            <w:r w:rsidRPr="00D02379">
              <w:rPr>
                <w:b w:val="0"/>
                <w:bCs w:val="0"/>
              </w:rPr>
              <w:t>data</w:t>
            </w:r>
          </w:p>
        </w:tc>
        <w:tc>
          <w:tcPr>
            <w:tcW w:w="1515" w:type="dxa"/>
            <w:tcBorders>
              <w:top w:val="nil"/>
              <w:bottom w:val="nil"/>
            </w:tcBorders>
          </w:tcPr>
          <w:p w14:paraId="7A9D4C99" w14:textId="77777777" w:rsidR="008F0755" w:rsidRPr="00D02379" w:rsidRDefault="008F0755" w:rsidP="006A1E16">
            <w:pPr>
              <w:pStyle w:val="H2025Tables"/>
              <w:cnfStyle w:val="000000000000" w:firstRow="0" w:lastRow="0" w:firstColumn="0" w:lastColumn="0" w:oddVBand="0" w:evenVBand="0" w:oddHBand="0" w:evenHBand="0" w:firstRowFirstColumn="0" w:firstRowLastColumn="0" w:lastRowFirstColumn="0" w:lastRowLastColumn="0"/>
              <w:rPr>
                <w:b w:val="0"/>
                <w:bCs w:val="0"/>
              </w:rPr>
            </w:pPr>
            <w:r w:rsidRPr="00D02379">
              <w:rPr>
                <w:b w:val="0"/>
                <w:bCs w:val="0"/>
              </w:rPr>
              <w:t>data</w:t>
            </w:r>
          </w:p>
        </w:tc>
      </w:tr>
    </w:tbl>
    <w:p w14:paraId="7F65C1E2" w14:textId="77777777" w:rsidR="008E7819" w:rsidRDefault="008E7819" w:rsidP="0011073D">
      <w:pPr>
        <w:pStyle w:val="Ttulo3"/>
        <w:sectPr w:rsidR="008E7819" w:rsidSect="008E7819">
          <w:type w:val="continuous"/>
          <w:pgSz w:w="9639" w:h="13608" w:code="9"/>
          <w:pgMar w:top="1361" w:right="907" w:bottom="1361" w:left="1134" w:header="737" w:footer="879" w:gutter="0"/>
          <w:pgNumType w:start="1"/>
          <w:cols w:space="567"/>
          <w:titlePg/>
          <w:docGrid w:linePitch="360"/>
        </w:sectPr>
      </w:pPr>
    </w:p>
    <w:p w14:paraId="547D8993" w14:textId="7DCC0411" w:rsidR="0011073D" w:rsidRPr="007E55CA" w:rsidRDefault="008E7819" w:rsidP="008E7819">
      <w:pPr>
        <w:pStyle w:val="Ttulo3"/>
      </w:pPr>
      <w:r>
        <w:br w:type="page"/>
      </w:r>
      <w:r w:rsidR="0011073D">
        <w:lastRenderedPageBreak/>
        <w:t>3.</w:t>
      </w:r>
      <w:r w:rsidR="008F0755">
        <w:t>6</w:t>
      </w:r>
      <w:r w:rsidR="0011073D">
        <w:t xml:space="preserve">. </w:t>
      </w:r>
      <w:r w:rsidR="0011073D" w:rsidRPr="007E55CA">
        <w:t>Listing and numbering</w:t>
      </w:r>
      <w:r w:rsidR="0011073D">
        <w:t xml:space="preserve"> </w:t>
      </w:r>
    </w:p>
    <w:p w14:paraId="6F13B18E" w14:textId="77777777" w:rsidR="0011073D" w:rsidRDefault="0011073D" w:rsidP="0011073D">
      <w:r>
        <w:t>It is possible to use a numbered or bulleted list following the styles presented below to present a list of data, results or facts.</w:t>
      </w:r>
      <w:r w:rsidRPr="001B5A92">
        <w:t xml:space="preserve"> It is recommended </w:t>
      </w:r>
      <w:r>
        <w:t>to introduce the lists using an explanatory paragraph previously.</w:t>
      </w:r>
    </w:p>
    <w:p w14:paraId="618F76AA" w14:textId="77777777" w:rsidR="0011073D" w:rsidRPr="00C20553" w:rsidRDefault="0011073D" w:rsidP="0011073D">
      <w:r w:rsidRPr="00C20553">
        <w:t>Bulleted lists should look like this:</w:t>
      </w:r>
    </w:p>
    <w:p w14:paraId="57C84F1E" w14:textId="77777777" w:rsidR="0011073D" w:rsidRPr="00C20553" w:rsidRDefault="0011073D" w:rsidP="0011073D">
      <w:pPr>
        <w:pStyle w:val="Listaconvietas"/>
      </w:pPr>
      <w:r w:rsidRPr="00C20553">
        <w:t>First bullet;</w:t>
      </w:r>
    </w:p>
    <w:p w14:paraId="3A90194D" w14:textId="77777777" w:rsidR="0011073D" w:rsidRPr="00C20553" w:rsidRDefault="0011073D" w:rsidP="0011073D">
      <w:pPr>
        <w:pStyle w:val="Listaconvietas"/>
      </w:pPr>
      <w:r w:rsidRPr="00C20553">
        <w:t>Second bullet;</w:t>
      </w:r>
    </w:p>
    <w:p w14:paraId="45276BED" w14:textId="77777777" w:rsidR="0011073D" w:rsidRDefault="0011073D" w:rsidP="0011073D">
      <w:pPr>
        <w:pStyle w:val="Listaconvietas"/>
      </w:pPr>
      <w:r w:rsidRPr="00C20553">
        <w:t>Third bullet;</w:t>
      </w:r>
    </w:p>
    <w:p w14:paraId="14642B7B" w14:textId="77777777" w:rsidR="0011073D" w:rsidRPr="00C20553" w:rsidRDefault="0011073D" w:rsidP="0011073D">
      <w:r w:rsidRPr="00C20553">
        <w:t>Numbered lists can be added as follows:</w:t>
      </w:r>
    </w:p>
    <w:p w14:paraId="61E4D2FE" w14:textId="77777777" w:rsidR="0011073D" w:rsidRPr="00C20553" w:rsidRDefault="0011073D" w:rsidP="0011073D">
      <w:pPr>
        <w:pStyle w:val="H2025Numberedlists"/>
      </w:pPr>
      <w:r w:rsidRPr="00C20553">
        <w:t>First item;</w:t>
      </w:r>
    </w:p>
    <w:p w14:paraId="227F34CA" w14:textId="77777777" w:rsidR="0011073D" w:rsidRPr="00C20553" w:rsidRDefault="0011073D" w:rsidP="0011073D">
      <w:pPr>
        <w:pStyle w:val="H2025Numberedlists"/>
      </w:pPr>
      <w:r w:rsidRPr="00C20553">
        <w:t>Second item;</w:t>
      </w:r>
    </w:p>
    <w:p w14:paraId="0518ED0C" w14:textId="77777777" w:rsidR="0011073D" w:rsidRDefault="0011073D" w:rsidP="0011073D">
      <w:pPr>
        <w:pStyle w:val="H2025Numberedlists"/>
      </w:pPr>
      <w:r w:rsidRPr="00C20553">
        <w:t>Third item</w:t>
      </w:r>
      <w:r>
        <w:t>;</w:t>
      </w:r>
    </w:p>
    <w:p w14:paraId="284A99A9" w14:textId="77777777" w:rsidR="0011073D" w:rsidRDefault="0011073D" w:rsidP="0011073D">
      <w:r w:rsidRPr="00C20553">
        <w:t>The text continues here.</w:t>
      </w:r>
    </w:p>
    <w:p w14:paraId="46845AF7" w14:textId="57AC2DFE" w:rsidR="0011073D" w:rsidRDefault="0011073D" w:rsidP="0011073D">
      <w:pPr>
        <w:pStyle w:val="Ttulo3"/>
      </w:pPr>
      <w:r>
        <w:t>3.</w:t>
      </w:r>
      <w:r w:rsidR="008F0755">
        <w:t>7</w:t>
      </w:r>
      <w:r>
        <w:t>. Footnotes</w:t>
      </w:r>
    </w:p>
    <w:p w14:paraId="4C82584F" w14:textId="77777777" w:rsidR="00A30FC2" w:rsidRDefault="0011073D" w:rsidP="0011073D">
      <w:r>
        <w:t>Footnotes should be reduced to the essential minimum, containing additional information that is considered appropriate.</w:t>
      </w:r>
      <w:r w:rsidRPr="0039452B">
        <w:t xml:space="preserve"> </w:t>
      </w:r>
      <w:r>
        <w:t xml:space="preserve">They are not proposed as a method to include references, which must follow the APA 7th edition system. </w:t>
      </w:r>
    </w:p>
    <w:p w14:paraId="6D5172F1" w14:textId="09DF09A9" w:rsidR="0011073D" w:rsidRDefault="0011073D" w:rsidP="0011073D">
      <w:r w:rsidRPr="00C0038F">
        <w:t>Footnotes should be numbered in order of appearance and superscript</w:t>
      </w:r>
      <w:r w:rsidRPr="00C0038F">
        <w:rPr>
          <w:rStyle w:val="Refdenotaalpie"/>
        </w:rPr>
        <w:footnoteReference w:id="2"/>
      </w:r>
      <w:r>
        <w:t>, inserted using the option available in the Footnotes menu of Microsoft Word</w:t>
      </w:r>
      <w:r w:rsidRPr="00C0038F">
        <w:t>.</w:t>
      </w:r>
      <w:r w:rsidRPr="00C20553">
        <w:t xml:space="preserve"> </w:t>
      </w:r>
    </w:p>
    <w:p w14:paraId="20DF435D" w14:textId="060E1166" w:rsidR="00794EEB" w:rsidRPr="00794EEB" w:rsidRDefault="0011073D" w:rsidP="0011073D">
      <w:pPr>
        <w:pStyle w:val="Ttulo2"/>
      </w:pPr>
      <w:r>
        <w:t>4</w:t>
      </w:r>
      <w:r w:rsidR="00794EEB" w:rsidRPr="00794EEB">
        <w:t xml:space="preserve">. </w:t>
      </w:r>
      <w:r w:rsidR="00A30FC2">
        <w:t>Guidelines for references: APA 7</w:t>
      </w:r>
      <w:r w:rsidR="00A30FC2" w:rsidRPr="00A30FC2">
        <w:rPr>
          <w:vertAlign w:val="superscript"/>
        </w:rPr>
        <w:t>th</w:t>
      </w:r>
      <w:r w:rsidR="00A30FC2">
        <w:t xml:space="preserve"> ed.</w:t>
      </w:r>
    </w:p>
    <w:p w14:paraId="122F6BD1" w14:textId="12359ED7" w:rsidR="00A30FC2" w:rsidRDefault="00A30FC2" w:rsidP="00A30FC2">
      <w:r>
        <w:t xml:space="preserve">References should follow the standards established by the APA style 7th edition; more information can be found at </w:t>
      </w:r>
      <w:r w:rsidRPr="00A30FC2">
        <w:t>https://apastyle.apa.org/</w:t>
      </w:r>
      <w:r>
        <w:t xml:space="preserve">. </w:t>
      </w:r>
    </w:p>
    <w:p w14:paraId="7B61ACA8" w14:textId="6A9C8136" w:rsidR="00A30FC2" w:rsidRDefault="00A30FC2" w:rsidP="00A30FC2">
      <w:r>
        <w:t xml:space="preserve">Specific examples can be found at: </w:t>
      </w:r>
      <w:r w:rsidRPr="00A30FC2">
        <w:t>https://apastyle.apa.org/style-grammar-guidelines/references/examples</w:t>
      </w:r>
    </w:p>
    <w:p w14:paraId="13767A64" w14:textId="77777777" w:rsidR="00A30FC2" w:rsidRDefault="00A30FC2" w:rsidP="00A30FC2">
      <w:r>
        <w:t xml:space="preserve">APA Style uses the author–date citation system, in which a brief in-text citation directs readers to a full reference list entry. </w:t>
      </w:r>
    </w:p>
    <w:p w14:paraId="6D29A410" w14:textId="49A67F82" w:rsidR="00A30FC2" w:rsidRDefault="00A30FC2" w:rsidP="00A30FC2">
      <w:r>
        <w:t>The in-text citation appears within the body of the paper and briefly identifies the cited work by its author and date of publication. This enables readers to locate the corresponding entry in the alphabetical reference list at the end of the paper.</w:t>
      </w:r>
    </w:p>
    <w:p w14:paraId="7187DD8A" w14:textId="77777777" w:rsidR="00A30FC2" w:rsidRDefault="00A30FC2" w:rsidP="00A30FC2">
      <w:r>
        <w:t xml:space="preserve">Authors are encouraged to include only those references that have been specifically mentioned in the text. The list of references should be included at the end of the manuscript, alphabetically arranged. </w:t>
      </w:r>
    </w:p>
    <w:p w14:paraId="14E1B9BE" w14:textId="044AEE59" w:rsidR="0011073D" w:rsidRDefault="00A30FC2" w:rsidP="00A30FC2">
      <w:r>
        <w:t>Therefore, author-date citation system must be used to cite references in the text. Use an ampersand (&amp;) between names for a work with two authors. For a work with one or two authors, include the author’s surname(s) in every citation (Hygum &amp; Pedersen, 2010). For a work with three or more authors, include the name of only the first author plus “et al.” in every citation (Grady et al., 2019).</w:t>
      </w:r>
    </w:p>
    <w:p w14:paraId="344771A8" w14:textId="77777777" w:rsidR="00240A92" w:rsidRPr="00794EEB" w:rsidRDefault="00240A92" w:rsidP="00794EEB">
      <w:pPr>
        <w:pStyle w:val="H2025Referencestitle"/>
      </w:pPr>
      <w:r w:rsidRPr="00794EEB">
        <w:t xml:space="preserve">Fundings </w:t>
      </w:r>
    </w:p>
    <w:p w14:paraId="6801EBF8" w14:textId="6F040FCC" w:rsidR="00794EEB" w:rsidRDefault="00794EEB" w:rsidP="00794EEB">
      <w:r w:rsidRPr="00794EEB">
        <w:t xml:space="preserve">In this section the authors can reflect the possible funding received. </w:t>
      </w:r>
      <w:r>
        <w:t>F</w:t>
      </w:r>
      <w:r w:rsidRPr="00794EEB">
        <w:t xml:space="preserve">eel free to delete it if you have not received any funding. </w:t>
      </w:r>
      <w:r>
        <w:t>Please</w:t>
      </w:r>
      <w:r w:rsidRPr="00794EEB">
        <w:t xml:space="preserve">, remember to check the spelling of the funding organizations and include the aid number or reference, if considered necessary. </w:t>
      </w:r>
    </w:p>
    <w:p w14:paraId="18615447" w14:textId="2E860F33" w:rsidR="00240A92" w:rsidRDefault="00240A92" w:rsidP="00794EEB">
      <w:pPr>
        <w:pStyle w:val="H2025Referencestitle"/>
      </w:pPr>
      <w:r>
        <w:t>Acknowledgements</w:t>
      </w:r>
    </w:p>
    <w:p w14:paraId="0A372F57" w14:textId="0ECBD717" w:rsidR="00240A92" w:rsidRPr="00240A92" w:rsidRDefault="00240A92" w:rsidP="00A30FC2">
      <w:r w:rsidRPr="00240A92">
        <w:t xml:space="preserve">In this section, </w:t>
      </w:r>
      <w:r>
        <w:t>authors</w:t>
      </w:r>
      <w:r w:rsidRPr="00240A92">
        <w:t xml:space="preserve"> can acknowledge any support given which is not covered by the funding section. This may include administrative and technical support, or donations in kind</w:t>
      </w:r>
      <w:r w:rsidR="00794EEB">
        <w:t>.</w:t>
      </w:r>
      <w:r w:rsidR="00A30FC2">
        <w:t xml:space="preserve"> </w:t>
      </w:r>
      <w:r w:rsidR="00794EEB">
        <w:t>Please, feel free to delete this section if considered unnecessary</w:t>
      </w:r>
    </w:p>
    <w:p w14:paraId="4CB2F833" w14:textId="77777777" w:rsidR="002716DF" w:rsidRPr="00D72EA9" w:rsidRDefault="002716DF" w:rsidP="00D72EA9">
      <w:pPr>
        <w:pStyle w:val="H2025Referencestitle"/>
      </w:pPr>
      <w:r w:rsidRPr="00D72EA9">
        <w:lastRenderedPageBreak/>
        <w:t>References</w:t>
      </w:r>
    </w:p>
    <w:p w14:paraId="445C9BFB" w14:textId="2A1AA6E3" w:rsidR="0047467B" w:rsidRDefault="0047467B" w:rsidP="00897A91">
      <w:pPr>
        <w:pStyle w:val="H2025References"/>
      </w:pPr>
      <w:r w:rsidRPr="0047467B">
        <w:rPr>
          <w:lang w:val="es-ES"/>
        </w:rPr>
        <w:t xml:space="preserve">Aron, L., Botella, M., &amp; Lubart, T. (2019). </w:t>
      </w:r>
      <w:r w:rsidRPr="0047467B">
        <w:rPr>
          <w:lang w:val="en-GB"/>
        </w:rPr>
        <w:t xml:space="preserve">Culinary arts: Talent and their development. In R. F. </w:t>
      </w:r>
      <w:proofErr w:type="spellStart"/>
      <w:r w:rsidRPr="0047467B">
        <w:rPr>
          <w:lang w:val="en-GB"/>
        </w:rPr>
        <w:t>Subotnik</w:t>
      </w:r>
      <w:proofErr w:type="spellEnd"/>
      <w:r w:rsidRPr="0047467B">
        <w:rPr>
          <w:lang w:val="en-GB"/>
        </w:rPr>
        <w:t>, P. Olszewski-Kubilius, &amp; F. C. Worrell (Eds.), </w:t>
      </w:r>
      <w:r w:rsidRPr="0047467B">
        <w:rPr>
          <w:i/>
          <w:iCs/>
          <w:lang w:val="en-GB"/>
        </w:rPr>
        <w:t>The psychology of high performance: Developing human potential into domain-specific talent</w:t>
      </w:r>
      <w:r w:rsidRPr="0047467B">
        <w:rPr>
          <w:lang w:val="en-GB"/>
        </w:rPr>
        <w:t> (pp. 345–359). American Psychological Association. </w:t>
      </w:r>
      <w:r>
        <w:t xml:space="preserve"> </w:t>
      </w:r>
    </w:p>
    <w:p w14:paraId="02F41DD3" w14:textId="6DF3FDCD" w:rsidR="00D72EA9" w:rsidRPr="00C20553" w:rsidRDefault="00D72EA9" w:rsidP="00897A91">
      <w:pPr>
        <w:pStyle w:val="H2025References"/>
      </w:pPr>
      <w:r w:rsidRPr="00C20553">
        <w:t xml:space="preserve">Dillard, J. P. (2020). Currents in the study of persuasion. In M. B. Oliver, A. A. Raney, &amp; J. Bryant (Eds.), </w:t>
      </w:r>
      <w:r w:rsidRPr="00C20553">
        <w:rPr>
          <w:i/>
          <w:iCs/>
        </w:rPr>
        <w:t>Media effects: Advances in theory and research</w:t>
      </w:r>
      <w:r w:rsidRPr="00C20553">
        <w:t xml:space="preserve"> (4th ed., pp. 115–129). Routledge.</w:t>
      </w:r>
    </w:p>
    <w:p w14:paraId="6A28E3D1" w14:textId="77777777" w:rsidR="00D72EA9" w:rsidRPr="00C20553" w:rsidRDefault="00D72EA9" w:rsidP="00897A91">
      <w:pPr>
        <w:pStyle w:val="H2025References"/>
      </w:pPr>
      <w:r w:rsidRPr="00C20553">
        <w:t xml:space="preserve">Grady, J. S., Her, M., Moreno, G., Perez, C., &amp; Yelinek, J. (2019). Emotions in storybooks: A comparison of storybooks that represent ethnic and racial groups in the United States. </w:t>
      </w:r>
      <w:r w:rsidRPr="00C20553">
        <w:rPr>
          <w:i/>
          <w:iCs/>
        </w:rPr>
        <w:t>Psychology of Popular Media Culture</w:t>
      </w:r>
      <w:r w:rsidRPr="00C20553">
        <w:t xml:space="preserve">, 8(3), 207–  217.   https://doi.org/10.1037/ppm0000185 </w:t>
      </w:r>
    </w:p>
    <w:p w14:paraId="3DB8C3A9" w14:textId="77777777" w:rsidR="00D72EA9" w:rsidRDefault="00D72EA9" w:rsidP="00897A91">
      <w:pPr>
        <w:pStyle w:val="H2025References"/>
      </w:pPr>
      <w:r w:rsidRPr="00C20553">
        <w:t xml:space="preserve">Hygum, E., &amp; Pedersen, P. M. (Eds.). (2010). </w:t>
      </w:r>
      <w:r w:rsidRPr="00C20553">
        <w:rPr>
          <w:i/>
          <w:iCs/>
        </w:rPr>
        <w:t>Early childhood education: Values and practices in Denmark.</w:t>
      </w:r>
      <w:r w:rsidRPr="00C20553">
        <w:t xml:space="preserve"> Hans Reitzels Forlag.</w:t>
      </w:r>
    </w:p>
    <w:p w14:paraId="79D32DAB" w14:textId="6E1C5617" w:rsidR="0047467B" w:rsidRPr="00C20553" w:rsidRDefault="0047467B" w:rsidP="00897A91">
      <w:pPr>
        <w:pStyle w:val="H2025References"/>
      </w:pPr>
      <w:proofErr w:type="spellStart"/>
      <w:r w:rsidRPr="0047467B">
        <w:rPr>
          <w:lang w:val="en-GB"/>
        </w:rPr>
        <w:t>Jerrentrup</w:t>
      </w:r>
      <w:proofErr w:type="spellEnd"/>
      <w:r w:rsidRPr="0047467B">
        <w:rPr>
          <w:lang w:val="en-GB"/>
        </w:rPr>
        <w:t xml:space="preserve">, A., Mueller, T., </w:t>
      </w:r>
      <w:proofErr w:type="spellStart"/>
      <w:r w:rsidRPr="0047467B">
        <w:rPr>
          <w:lang w:val="en-GB"/>
        </w:rPr>
        <w:t>Glowalla</w:t>
      </w:r>
      <w:proofErr w:type="spellEnd"/>
      <w:r w:rsidRPr="0047467B">
        <w:rPr>
          <w:lang w:val="en-GB"/>
        </w:rPr>
        <w:t>, U., Herder, M., Henrichs, N., Neubauer, A., &amp; Schaefer, J. R. (2018). Teaching medicine with the help of “</w:t>
      </w:r>
      <w:proofErr w:type="spellStart"/>
      <w:r w:rsidRPr="0047467B">
        <w:rPr>
          <w:lang w:val="en-GB"/>
        </w:rPr>
        <w:t>Dr.</w:t>
      </w:r>
      <w:proofErr w:type="spellEnd"/>
      <w:r w:rsidRPr="0047467B">
        <w:rPr>
          <w:lang w:val="en-GB"/>
        </w:rPr>
        <w:t xml:space="preserve"> House.” </w:t>
      </w:r>
      <w:proofErr w:type="spellStart"/>
      <w:r w:rsidRPr="0047467B">
        <w:rPr>
          <w:i/>
          <w:iCs/>
          <w:lang w:val="en-GB"/>
        </w:rPr>
        <w:t>PLoS</w:t>
      </w:r>
      <w:proofErr w:type="spellEnd"/>
      <w:r w:rsidRPr="0047467B">
        <w:rPr>
          <w:i/>
          <w:iCs/>
          <w:lang w:val="en-GB"/>
        </w:rPr>
        <w:t xml:space="preserve"> ONE</w:t>
      </w:r>
      <w:r w:rsidRPr="0047467B">
        <w:rPr>
          <w:lang w:val="en-GB"/>
        </w:rPr>
        <w:t>, </w:t>
      </w:r>
      <w:r w:rsidRPr="0047467B">
        <w:rPr>
          <w:i/>
          <w:iCs/>
          <w:lang w:val="en-GB"/>
        </w:rPr>
        <w:t>13</w:t>
      </w:r>
      <w:r w:rsidRPr="0047467B">
        <w:rPr>
          <w:lang w:val="en-GB"/>
        </w:rPr>
        <w:t>(3), Article e0193972. https://doi.org/10.1371/journal.pone.0193972</w:t>
      </w:r>
    </w:p>
    <w:p w14:paraId="7437091A" w14:textId="77777777" w:rsidR="00D72EA9" w:rsidRDefault="00D72EA9" w:rsidP="00D72EA9">
      <w:pPr>
        <w:pStyle w:val="H2025References"/>
      </w:pPr>
      <w:r w:rsidRPr="00D72EA9">
        <w:t xml:space="preserve">Miranda, C. (2019). </w:t>
      </w:r>
      <w:r w:rsidRPr="00D72EA9">
        <w:rPr>
          <w:i/>
          <w:iCs/>
        </w:rPr>
        <w:t>Exploring the lived experiences of foster youth who obtained graduate level degrees: Self-efficacy, resilience, and the impact on identity development</w:t>
      </w:r>
      <w:r w:rsidRPr="00D72EA9">
        <w:t xml:space="preserve"> [Doctoral dissertation, Pepperdine University]. PQDT Open. https://pqdtopen.proquest.com/doc/2309521814.html?FMT=AI</w:t>
      </w:r>
      <w:r>
        <w:t xml:space="preserve"> </w:t>
      </w:r>
    </w:p>
    <w:p w14:paraId="04AD4819" w14:textId="42B0DE46" w:rsidR="0047467B" w:rsidRDefault="0047467B" w:rsidP="00D72EA9">
      <w:pPr>
        <w:pStyle w:val="H2025References"/>
      </w:pPr>
      <w:r w:rsidRPr="0047467B">
        <w:rPr>
          <w:lang w:val="en-GB"/>
        </w:rPr>
        <w:t>National Cancer Institute. (2019). </w:t>
      </w:r>
      <w:r w:rsidRPr="0047467B">
        <w:rPr>
          <w:i/>
          <w:iCs/>
          <w:lang w:val="en-GB"/>
        </w:rPr>
        <w:t>Taking time: Support for people with cancer</w:t>
      </w:r>
      <w:r w:rsidRPr="0047467B">
        <w:rPr>
          <w:lang w:val="en-GB"/>
        </w:rPr>
        <w:t> (NIH Publication No. 18-2059). U.S. Department of Health and Human Services, National Institutes of Health. </w:t>
      </w:r>
      <w:r>
        <w:t xml:space="preserve"> </w:t>
      </w:r>
    </w:p>
    <w:p w14:paraId="7E651B0F" w14:textId="77777777" w:rsidR="00D72EA9" w:rsidRDefault="00D72EA9" w:rsidP="00897A91">
      <w:pPr>
        <w:pStyle w:val="H2025References"/>
      </w:pPr>
      <w:r w:rsidRPr="00C20553">
        <w:t>Sapolsky, R. M. (2017). </w:t>
      </w:r>
      <w:r w:rsidRPr="00D72EA9">
        <w:rPr>
          <w:i/>
          <w:iCs/>
        </w:rPr>
        <w:t>Behave: The biology of humans at our best and worst</w:t>
      </w:r>
      <w:r w:rsidRPr="00C20553">
        <w:t>. Penguin Books.</w:t>
      </w:r>
    </w:p>
    <w:p w14:paraId="0364FEF3" w14:textId="334D0F33" w:rsidR="0047467B" w:rsidRDefault="0047467B" w:rsidP="00897A91">
      <w:pPr>
        <w:pStyle w:val="H2025References"/>
      </w:pPr>
      <w:r w:rsidRPr="0047467B">
        <w:rPr>
          <w:lang w:val="es-ES"/>
        </w:rPr>
        <w:t xml:space="preserve">Torino, G. C., Rivera, D. P., </w:t>
      </w:r>
      <w:proofErr w:type="spellStart"/>
      <w:r w:rsidRPr="0047467B">
        <w:rPr>
          <w:lang w:val="es-ES"/>
        </w:rPr>
        <w:t>Capodilupo</w:t>
      </w:r>
      <w:proofErr w:type="spellEnd"/>
      <w:r w:rsidRPr="0047467B">
        <w:rPr>
          <w:lang w:val="es-ES"/>
        </w:rPr>
        <w:t xml:space="preserve">, C. M., Nadal, K. L., &amp; Sue, D. W. (Eds.). </w:t>
      </w:r>
      <w:r w:rsidRPr="0047467B">
        <w:rPr>
          <w:lang w:val="en-GB"/>
        </w:rPr>
        <w:t>(2019). </w:t>
      </w:r>
      <w:r w:rsidRPr="0047467B">
        <w:rPr>
          <w:i/>
          <w:iCs/>
          <w:lang w:val="en-GB"/>
        </w:rPr>
        <w:t>Microaggression theory: Influence and implications</w:t>
      </w:r>
      <w:r w:rsidRPr="0047467B">
        <w:rPr>
          <w:lang w:val="en-GB"/>
        </w:rPr>
        <w:t>. John Wiley &amp; Sons.</w:t>
      </w:r>
    </w:p>
    <w:sectPr w:rsidR="0047467B" w:rsidSect="00534E54">
      <w:headerReference w:type="even" r:id="rId24"/>
      <w:type w:val="continuous"/>
      <w:pgSz w:w="9639" w:h="13608" w:code="9"/>
      <w:pgMar w:top="1361" w:right="907" w:bottom="1361" w:left="1134" w:header="737" w:footer="879" w:gutter="0"/>
      <w:pgNumType w:start="1"/>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A576C8" w14:textId="77777777" w:rsidR="00AB72DA" w:rsidRPr="00C20553" w:rsidRDefault="00AB72DA" w:rsidP="00897A91">
      <w:r w:rsidRPr="00C20553">
        <w:separator/>
      </w:r>
    </w:p>
  </w:endnote>
  <w:endnote w:type="continuationSeparator" w:id="0">
    <w:p w14:paraId="699C1EF2" w14:textId="77777777" w:rsidR="00AB72DA" w:rsidRPr="00C20553" w:rsidRDefault="00AB72DA" w:rsidP="00897A91">
      <w:r w:rsidRPr="00C2055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E75DC" w14:textId="4DB532C7" w:rsidR="00DB65DA" w:rsidRPr="0085142B" w:rsidRDefault="0085142B" w:rsidP="0085142B">
    <w:pPr>
      <w:pBdr>
        <w:top w:val="nil"/>
        <w:left w:val="nil"/>
        <w:bottom w:val="nil"/>
        <w:right w:val="nil"/>
        <w:between w:val="nil"/>
      </w:pBdr>
      <w:tabs>
        <w:tab w:val="center" w:pos="4252"/>
        <w:tab w:val="right" w:pos="8504"/>
        <w:tab w:val="right" w:pos="7371"/>
      </w:tabs>
      <w:spacing w:after="0"/>
      <w:jc w:val="center"/>
      <w:rPr>
        <w:color w:val="000000"/>
        <w:position w:val="4"/>
        <w:sz w:val="16"/>
        <w:szCs w:val="16"/>
      </w:rPr>
    </w:pPr>
    <w:r w:rsidRPr="0085142B">
      <w:rPr>
        <w:noProof/>
        <w:color w:val="000000"/>
        <w:sz w:val="16"/>
        <w:szCs w:val="16"/>
        <w:lang w:val="es-ES"/>
      </w:rPr>
      <w:drawing>
        <wp:inline distT="0" distB="0" distL="0" distR="0" wp14:anchorId="4B072856" wp14:editId="6CA33F02">
          <wp:extent cx="720000" cy="136800"/>
          <wp:effectExtent l="0" t="0" r="0" b="0"/>
          <wp:docPr id="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
                  <a:srcRect/>
                  <a:stretch>
                    <a:fillRect/>
                  </a:stretch>
                </pic:blipFill>
                <pic:spPr>
                  <a:xfrm>
                    <a:off x="0" y="0"/>
                    <a:ext cx="720000" cy="136800"/>
                  </a:xfrm>
                  <a:prstGeom prst="rect">
                    <a:avLst/>
                  </a:prstGeom>
                  <a:ln/>
                </pic:spPr>
              </pic:pic>
            </a:graphicData>
          </a:graphic>
        </wp:inline>
      </w:drawing>
    </w:r>
    <w:r w:rsidRPr="0085142B">
      <w:rPr>
        <w:color w:val="000000"/>
        <w:sz w:val="16"/>
        <w:szCs w:val="16"/>
      </w:rPr>
      <w:t xml:space="preserve"> </w:t>
    </w:r>
    <w:r w:rsidRPr="0085142B">
      <w:rPr>
        <w:color w:val="000000"/>
        <w:position w:val="6"/>
        <w:sz w:val="16"/>
        <w:szCs w:val="16"/>
      </w:rPr>
      <w:t xml:space="preserve"> 2025, Editorial Universitat Politècnica de València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5E746" w14:textId="24DEE24E" w:rsidR="00916295" w:rsidRPr="0085142B" w:rsidRDefault="0085142B" w:rsidP="0085142B">
    <w:pPr>
      <w:pBdr>
        <w:top w:val="nil"/>
        <w:left w:val="nil"/>
        <w:bottom w:val="nil"/>
        <w:right w:val="nil"/>
        <w:between w:val="nil"/>
      </w:pBdr>
      <w:tabs>
        <w:tab w:val="center" w:pos="4252"/>
        <w:tab w:val="right" w:pos="8504"/>
        <w:tab w:val="right" w:pos="7371"/>
      </w:tabs>
      <w:spacing w:after="0"/>
      <w:jc w:val="center"/>
      <w:rPr>
        <w:color w:val="000000"/>
        <w:position w:val="4"/>
        <w:sz w:val="16"/>
        <w:szCs w:val="16"/>
      </w:rPr>
    </w:pPr>
    <w:r w:rsidRPr="0085142B">
      <w:rPr>
        <w:noProof/>
        <w:color w:val="000000"/>
        <w:sz w:val="16"/>
        <w:szCs w:val="16"/>
        <w:lang w:val="es-ES"/>
      </w:rPr>
      <w:drawing>
        <wp:inline distT="0" distB="0" distL="0" distR="0" wp14:anchorId="7CED6CD7" wp14:editId="3B757A3A">
          <wp:extent cx="720000" cy="136800"/>
          <wp:effectExtent l="0" t="0" r="0" b="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
                  <a:srcRect/>
                  <a:stretch>
                    <a:fillRect/>
                  </a:stretch>
                </pic:blipFill>
                <pic:spPr>
                  <a:xfrm>
                    <a:off x="0" y="0"/>
                    <a:ext cx="720000" cy="136800"/>
                  </a:xfrm>
                  <a:prstGeom prst="rect">
                    <a:avLst/>
                  </a:prstGeom>
                  <a:ln/>
                </pic:spPr>
              </pic:pic>
            </a:graphicData>
          </a:graphic>
        </wp:inline>
      </w:drawing>
    </w:r>
    <w:r w:rsidRPr="0085142B">
      <w:rPr>
        <w:color w:val="000000"/>
        <w:sz w:val="16"/>
        <w:szCs w:val="16"/>
      </w:rPr>
      <w:t xml:space="preserve"> </w:t>
    </w:r>
    <w:r w:rsidRPr="0085142B">
      <w:rPr>
        <w:color w:val="000000"/>
        <w:position w:val="6"/>
        <w:sz w:val="16"/>
        <w:szCs w:val="16"/>
      </w:rPr>
      <w:t xml:space="preserve"> 2025, Editorial Universitat Politècnica de València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024D3" w14:textId="37D66F35" w:rsidR="009927E9" w:rsidRPr="0085142B" w:rsidRDefault="0085142B" w:rsidP="0085142B">
    <w:pPr>
      <w:pBdr>
        <w:top w:val="nil"/>
        <w:left w:val="nil"/>
        <w:bottom w:val="nil"/>
        <w:right w:val="nil"/>
        <w:between w:val="nil"/>
      </w:pBdr>
      <w:tabs>
        <w:tab w:val="center" w:pos="4252"/>
        <w:tab w:val="right" w:pos="8504"/>
        <w:tab w:val="right" w:pos="7371"/>
      </w:tabs>
      <w:spacing w:after="0"/>
      <w:jc w:val="center"/>
      <w:rPr>
        <w:color w:val="000000"/>
        <w:position w:val="4"/>
        <w:sz w:val="16"/>
        <w:szCs w:val="16"/>
      </w:rPr>
    </w:pPr>
    <w:r w:rsidRPr="0085142B">
      <w:rPr>
        <w:noProof/>
        <w:color w:val="000000"/>
        <w:sz w:val="16"/>
        <w:szCs w:val="16"/>
        <w:lang w:val="es-ES"/>
      </w:rPr>
      <w:drawing>
        <wp:inline distT="0" distB="0" distL="0" distR="0" wp14:anchorId="7ACA9572" wp14:editId="48D41D5E">
          <wp:extent cx="720000" cy="136800"/>
          <wp:effectExtent l="0" t="0" r="0" b="0"/>
          <wp:docPr id="1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
                  <a:srcRect/>
                  <a:stretch>
                    <a:fillRect/>
                  </a:stretch>
                </pic:blipFill>
                <pic:spPr>
                  <a:xfrm>
                    <a:off x="0" y="0"/>
                    <a:ext cx="720000" cy="136800"/>
                  </a:xfrm>
                  <a:prstGeom prst="rect">
                    <a:avLst/>
                  </a:prstGeom>
                  <a:ln/>
                </pic:spPr>
              </pic:pic>
            </a:graphicData>
          </a:graphic>
        </wp:inline>
      </w:drawing>
    </w:r>
    <w:r w:rsidRPr="0085142B">
      <w:rPr>
        <w:color w:val="000000"/>
        <w:sz w:val="16"/>
        <w:szCs w:val="16"/>
      </w:rPr>
      <w:t xml:space="preserve"> </w:t>
    </w:r>
    <w:r w:rsidRPr="0085142B">
      <w:rPr>
        <w:color w:val="000000"/>
        <w:position w:val="6"/>
        <w:sz w:val="16"/>
        <w:szCs w:val="16"/>
      </w:rPr>
      <w:t xml:space="preserve"> 2025, Editorial Universitat Politècnica de València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BEEAAE" w14:textId="77777777" w:rsidR="00AB72DA" w:rsidRPr="00C20553" w:rsidRDefault="00AB72DA" w:rsidP="00897A91">
      <w:r w:rsidRPr="00C20553">
        <w:continuationSeparator/>
      </w:r>
    </w:p>
  </w:footnote>
  <w:footnote w:type="continuationSeparator" w:id="0">
    <w:p w14:paraId="3E6AAA05" w14:textId="77777777" w:rsidR="00AB72DA" w:rsidRPr="00C20553" w:rsidRDefault="00AB72DA" w:rsidP="00897A91"/>
  </w:footnote>
  <w:footnote w:type="continuationNotice" w:id="1">
    <w:p w14:paraId="07EEFD20" w14:textId="77777777" w:rsidR="00AB72DA" w:rsidRPr="00C20553" w:rsidRDefault="00AB72DA" w:rsidP="00897A91"/>
  </w:footnote>
  <w:footnote w:id="2">
    <w:p w14:paraId="68B381AF" w14:textId="77777777" w:rsidR="0011073D" w:rsidRPr="00C51531" w:rsidRDefault="0011073D" w:rsidP="0011073D">
      <w:pPr>
        <w:pStyle w:val="H2025Footnote"/>
      </w:pPr>
      <w:r w:rsidRPr="00C20553">
        <w:rPr>
          <w:rStyle w:val="Refdenotaalpie"/>
          <w:sz w:val="16"/>
        </w:rPr>
        <w:footnoteRef/>
      </w:r>
      <w:r w:rsidRPr="00C20553">
        <w:rPr>
          <w:vertAlign w:val="superscript"/>
        </w:rPr>
        <w:t xml:space="preserve"> </w:t>
      </w:r>
      <w:r w:rsidRPr="00C20553">
        <w:t>This is an example of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88192" w14:textId="67D1041D" w:rsidR="00406C33" w:rsidRPr="00640931" w:rsidRDefault="00640931" w:rsidP="00406C33">
    <w:pPr>
      <w:pStyle w:val="Encabezado"/>
      <w:spacing w:before="0"/>
      <w:rPr>
        <w:sz w:val="18"/>
        <w:szCs w:val="18"/>
      </w:rPr>
    </w:pPr>
    <w:r w:rsidRPr="00640931">
      <w:t>Title of the contribution</w:t>
    </w:r>
  </w:p>
  <w:p w14:paraId="083ED761" w14:textId="77777777" w:rsidR="00640931" w:rsidRDefault="00640931" w:rsidP="00406C33">
    <w:pPr>
      <w:pStyle w:val="Encabezado"/>
      <w:spacing w:before="0"/>
      <w:rPr>
        <w:color w:val="D9D9D9" w:themeColor="background1" w:themeShade="D9"/>
      </w:rPr>
    </w:pPr>
    <w:r w:rsidRPr="00406C33">
      <w:rPr>
        <w:color w:val="D9D9D9" w:themeColor="background1" w:themeShade="D9"/>
      </w:rPr>
      <w:t xml:space="preserve">PLEASE, DO NOT EDIT OR DELETE THESE LINES </w:t>
    </w:r>
  </w:p>
  <w:p w14:paraId="1EF33714" w14:textId="74BCC0D6" w:rsidR="00406C33" w:rsidRDefault="00406C33" w:rsidP="00406C33">
    <w:pPr>
      <w:pStyle w:val="Encabezado"/>
      <w:spacing w:before="0"/>
      <w:rPr>
        <w:color w:val="D9D9D9" w:themeColor="background1" w:themeShade="D9"/>
      </w:rPr>
    </w:pPr>
    <w:r w:rsidRPr="00406C33">
      <w:rPr>
        <w:color w:val="D9D9D9" w:themeColor="background1" w:themeShade="D9"/>
      </w:rPr>
      <w:t>PLEASE, DO NOT EDIT OR DELETE THESE LINES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3351F" w14:textId="77777777" w:rsidR="00534E54" w:rsidRPr="00640931" w:rsidRDefault="00534E54" w:rsidP="00534E54">
    <w:pPr>
      <w:pStyle w:val="Encabezado"/>
      <w:spacing w:before="0"/>
      <w:rPr>
        <w:sz w:val="18"/>
        <w:szCs w:val="18"/>
      </w:rPr>
    </w:pPr>
    <w:r w:rsidRPr="00640931">
      <w:t>Title of the contribution</w:t>
    </w:r>
  </w:p>
  <w:p w14:paraId="6A4BC99C" w14:textId="7812DFDE" w:rsidR="00534E54" w:rsidRPr="00534E54" w:rsidRDefault="00534E54" w:rsidP="00534E5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44D68" w14:textId="51589EE7" w:rsidR="00F21DF7" w:rsidRPr="002B7F22" w:rsidRDefault="002B7F22" w:rsidP="002B7F22">
    <w:pPr>
      <w:pStyle w:val="Encabezado"/>
      <w:spacing w:before="0"/>
      <w:rPr>
        <w:sz w:val="18"/>
        <w:szCs w:val="18"/>
      </w:rPr>
    </w:pPr>
    <w:r w:rsidRPr="00640931">
      <w:t>Title of the contribution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CB501" w14:textId="08DF5150" w:rsidR="00DB65DA" w:rsidRPr="00406C33" w:rsidRDefault="00DB65DA" w:rsidP="00406C33">
    <w:pPr>
      <w:pStyle w:val="Encabezado"/>
      <w:ind w:hanging="142"/>
      <w:rPr>
        <w:sz w:val="14"/>
        <w:szCs w:val="14"/>
      </w:rPr>
    </w:pPr>
    <w:r w:rsidRPr="00406C33">
      <w:rPr>
        <w:b/>
        <w:bCs/>
        <w:sz w:val="14"/>
        <w:szCs w:val="14"/>
      </w:rPr>
      <w:t xml:space="preserve">HERITAGE 2025 | </w:t>
    </w:r>
    <w:r w:rsidRPr="00406C33">
      <w:rPr>
        <w:sz w:val="14"/>
        <w:szCs w:val="14"/>
      </w:rPr>
      <w:t xml:space="preserve">International Conference on Earthen </w:t>
    </w:r>
    <w:r w:rsidR="00406C33" w:rsidRPr="00406C33">
      <w:rPr>
        <w:sz w:val="14"/>
        <w:szCs w:val="14"/>
      </w:rPr>
      <w:t>&amp;</w:t>
    </w:r>
    <w:r w:rsidRPr="00406C33">
      <w:rPr>
        <w:sz w:val="14"/>
        <w:szCs w:val="14"/>
      </w:rPr>
      <w:t xml:space="preserve"> Vernacular Heritage:</w:t>
    </w:r>
    <w:r w:rsidR="00406C33">
      <w:rPr>
        <w:sz w:val="14"/>
        <w:szCs w:val="14"/>
      </w:rPr>
      <w:t xml:space="preserve"> </w:t>
    </w:r>
    <w:r w:rsidRPr="00406C33">
      <w:rPr>
        <w:sz w:val="14"/>
        <w:szCs w:val="14"/>
      </w:rPr>
      <w:t xml:space="preserve">Restoration, Rehabilitation </w:t>
    </w:r>
    <w:r w:rsidR="00406C33" w:rsidRPr="00406C33">
      <w:rPr>
        <w:sz w:val="14"/>
        <w:szCs w:val="14"/>
      </w:rPr>
      <w:t>&amp;</w:t>
    </w:r>
    <w:r w:rsidRPr="00406C33">
      <w:rPr>
        <w:sz w:val="14"/>
        <w:szCs w:val="14"/>
      </w:rPr>
      <w:t xml:space="preserve"> Urban Regeneration</w:t>
    </w:r>
  </w:p>
  <w:p w14:paraId="01D2E946" w14:textId="134BC0EE" w:rsidR="00DB65DA" w:rsidRPr="00C20553" w:rsidRDefault="00DB65DA" w:rsidP="00406C33">
    <w:pPr>
      <w:pStyle w:val="Encabezado"/>
      <w:spacing w:before="0"/>
    </w:pPr>
    <w:r w:rsidRPr="00C20553">
      <w:t>September 10</w:t>
    </w:r>
    <w:r w:rsidRPr="00C20553">
      <w:rPr>
        <w:vertAlign w:val="superscript"/>
      </w:rPr>
      <w:t>th</w:t>
    </w:r>
    <w:r w:rsidRPr="00C20553">
      <w:t xml:space="preserve"> – 12</w:t>
    </w:r>
    <w:r w:rsidRPr="00C20553">
      <w:rPr>
        <w:vertAlign w:val="superscript"/>
      </w:rPr>
      <w:t>th</w:t>
    </w:r>
    <w:r w:rsidRPr="00C20553">
      <w:t>, 2025, Valencia (Spain)</w:t>
    </w:r>
  </w:p>
  <w:p w14:paraId="60E1D627" w14:textId="3738D6D2" w:rsidR="00DB65DA" w:rsidRPr="00640931" w:rsidRDefault="00DB65DA" w:rsidP="00640931">
    <w:pPr>
      <w:pStyle w:val="Encabezado"/>
      <w:spacing w:before="0"/>
    </w:pPr>
    <w:r w:rsidRPr="00C20553">
      <w:t>https://doi.org/10.4995/HERITAGE2025.2025.****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31D62" w14:textId="6181CFF4" w:rsidR="00640931" w:rsidRPr="00640931" w:rsidRDefault="00640931" w:rsidP="00640931">
    <w:pPr>
      <w:pStyle w:val="Encabezado"/>
      <w:spacing w:before="0"/>
      <w:rPr>
        <w:sz w:val="18"/>
        <w:szCs w:val="18"/>
      </w:rPr>
    </w:pPr>
    <w:r w:rsidRPr="00640931">
      <w:t>Title of the contribution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C592A" w14:textId="77777777" w:rsidR="008F0755" w:rsidRPr="00640931" w:rsidRDefault="008F0755" w:rsidP="00640931">
    <w:pPr>
      <w:pStyle w:val="Encabezado"/>
      <w:spacing w:before="0"/>
      <w:jc w:val="center"/>
      <w:rPr>
        <w:sz w:val="18"/>
        <w:szCs w:val="18"/>
      </w:rPr>
    </w:pPr>
    <w:r>
      <w:t>N. Surname, N. Surname &amp; N. Surname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1F9AF" w14:textId="77777777" w:rsidR="008F0755" w:rsidRPr="002B7F22" w:rsidRDefault="008F0755" w:rsidP="002B7F22">
    <w:pPr>
      <w:pStyle w:val="Encabezado"/>
      <w:spacing w:before="0"/>
      <w:jc w:val="center"/>
    </w:pPr>
    <w:r>
      <w:t>N. Surname, N. Surname &amp; N. Surname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2C67E" w14:textId="77777777" w:rsidR="00640931" w:rsidRPr="00640931" w:rsidRDefault="00640931" w:rsidP="00640931">
    <w:pPr>
      <w:pStyle w:val="Encabezado"/>
      <w:spacing w:before="0"/>
      <w:jc w:val="center"/>
      <w:rPr>
        <w:sz w:val="18"/>
        <w:szCs w:val="18"/>
      </w:rPr>
    </w:pPr>
    <w:r>
      <w:t>N. Surname, N. Surname &amp; N. Surname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6DE4B" w14:textId="50E198EB" w:rsidR="002B7F22" w:rsidRPr="002B7F22" w:rsidRDefault="002B7F22" w:rsidP="002B7F22">
    <w:pPr>
      <w:pStyle w:val="Encabezado"/>
      <w:spacing w:before="0"/>
      <w:jc w:val="center"/>
    </w:pPr>
    <w:r>
      <w:t>N. Surname, N. Surname &amp; N. Surname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AE54E" w14:textId="77777777" w:rsidR="00640931" w:rsidRPr="00640931" w:rsidRDefault="00640931" w:rsidP="00640931">
    <w:pPr>
      <w:pStyle w:val="Encabezado"/>
      <w:spacing w:before="0"/>
      <w:rPr>
        <w:sz w:val="18"/>
        <w:szCs w:val="18"/>
      </w:rPr>
    </w:pPr>
    <w:r w:rsidRPr="00640931">
      <w:t>Title of the contribution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31710"/>
    <w:multiLevelType w:val="multilevel"/>
    <w:tmpl w:val="64F6C8BA"/>
    <w:lvl w:ilvl="0">
      <w:start w:val="1"/>
      <w:numFmt w:val="decimal"/>
      <w:pStyle w:val="H2025Numberedlists"/>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3936E21"/>
    <w:multiLevelType w:val="multilevel"/>
    <w:tmpl w:val="3AD0B54E"/>
    <w:styleLink w:val="H2025Number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43178B"/>
    <w:multiLevelType w:val="hybridMultilevel"/>
    <w:tmpl w:val="6388ED94"/>
    <w:lvl w:ilvl="0" w:tplc="E50E06FA">
      <w:numFmt w:val="bullet"/>
      <w:pStyle w:val="Listaconvietas"/>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35554FA"/>
    <w:multiLevelType w:val="multilevel"/>
    <w:tmpl w:val="6E367792"/>
    <w:styleLink w:val="Estilo1"/>
    <w:lvl w:ilvl="0">
      <w:start w:val="1"/>
      <w:numFmt w:val="decimal"/>
      <w:lvlText w:val="%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694F3657"/>
    <w:multiLevelType w:val="multilevel"/>
    <w:tmpl w:val="C5BA2092"/>
    <w:styleLink w:val="HERI25"/>
    <w:lvl w:ilvl="0">
      <w:start w:val="1"/>
      <w:numFmt w:val="decimal"/>
      <w:lvlText w:val="%1."/>
      <w:lvlJc w:val="left"/>
      <w:pPr>
        <w:ind w:left="360" w:hanging="360"/>
      </w:pPr>
      <w:rPr>
        <w:rFonts w:hint="default"/>
      </w:rPr>
    </w:lvl>
    <w:lvl w:ilvl="1">
      <w:start w:val="1"/>
      <w:numFmt w:val="decimal"/>
      <w:suff w:val="space"/>
      <w:lvlText w:val="%2.1."/>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107385490">
    <w:abstractNumId w:val="3"/>
  </w:num>
  <w:num w:numId="2" w16cid:durableId="447701268">
    <w:abstractNumId w:val="4"/>
  </w:num>
  <w:num w:numId="3" w16cid:durableId="1383822089">
    <w:abstractNumId w:val="2"/>
  </w:num>
  <w:num w:numId="4" w16cid:durableId="448397406">
    <w:abstractNumId w:val="1"/>
  </w:num>
  <w:num w:numId="5" w16cid:durableId="63761257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mirrorMargins/>
  <w:proofState w:spelling="clean" w:grammar="clean"/>
  <w:attachedTemplate r:id="rId1"/>
  <w:stylePaneFormatFilter w:val="7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0"/>
  <w:stylePaneSortMethod w:val="0000"/>
  <w:defaultTabStop w:val="708"/>
  <w:consecutiveHyphenLimit w:val="3"/>
  <w:hyphenationZone w:val="425"/>
  <w:evenAndOddHeaders/>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123"/>
    <w:rsid w:val="00011C78"/>
    <w:rsid w:val="00022E99"/>
    <w:rsid w:val="00031248"/>
    <w:rsid w:val="00033DCD"/>
    <w:rsid w:val="00034DBB"/>
    <w:rsid w:val="00044AC1"/>
    <w:rsid w:val="000533D5"/>
    <w:rsid w:val="0007400B"/>
    <w:rsid w:val="00074A41"/>
    <w:rsid w:val="00086DD5"/>
    <w:rsid w:val="00096E3C"/>
    <w:rsid w:val="000A0D42"/>
    <w:rsid w:val="000A7239"/>
    <w:rsid w:val="000B3D00"/>
    <w:rsid w:val="000B5046"/>
    <w:rsid w:val="000C74BD"/>
    <w:rsid w:val="000D3950"/>
    <w:rsid w:val="000D6EE8"/>
    <w:rsid w:val="000E1868"/>
    <w:rsid w:val="000E5CAB"/>
    <w:rsid w:val="000E72B8"/>
    <w:rsid w:val="00104FBE"/>
    <w:rsid w:val="001059AA"/>
    <w:rsid w:val="0011073D"/>
    <w:rsid w:val="0011489B"/>
    <w:rsid w:val="00123A9E"/>
    <w:rsid w:val="00125142"/>
    <w:rsid w:val="00127F28"/>
    <w:rsid w:val="00134B79"/>
    <w:rsid w:val="00147C56"/>
    <w:rsid w:val="00154175"/>
    <w:rsid w:val="001608B1"/>
    <w:rsid w:val="00167700"/>
    <w:rsid w:val="0017300B"/>
    <w:rsid w:val="001739BB"/>
    <w:rsid w:val="001766BA"/>
    <w:rsid w:val="00177567"/>
    <w:rsid w:val="0017790E"/>
    <w:rsid w:val="001869ED"/>
    <w:rsid w:val="00197BE4"/>
    <w:rsid w:val="001A787C"/>
    <w:rsid w:val="001B04D0"/>
    <w:rsid w:val="001B5A92"/>
    <w:rsid w:val="001B6CDE"/>
    <w:rsid w:val="001D5DEE"/>
    <w:rsid w:val="001E2646"/>
    <w:rsid w:val="001F7D99"/>
    <w:rsid w:val="001F7FEF"/>
    <w:rsid w:val="00200C2A"/>
    <w:rsid w:val="00204ED5"/>
    <w:rsid w:val="00206AE8"/>
    <w:rsid w:val="00236816"/>
    <w:rsid w:val="00240A92"/>
    <w:rsid w:val="002509AB"/>
    <w:rsid w:val="00253EFF"/>
    <w:rsid w:val="00256628"/>
    <w:rsid w:val="00256C31"/>
    <w:rsid w:val="00264895"/>
    <w:rsid w:val="0026738C"/>
    <w:rsid w:val="002716DF"/>
    <w:rsid w:val="00296CCA"/>
    <w:rsid w:val="002A0550"/>
    <w:rsid w:val="002A6BDD"/>
    <w:rsid w:val="002B084F"/>
    <w:rsid w:val="002B0F63"/>
    <w:rsid w:val="002B5603"/>
    <w:rsid w:val="002B7F22"/>
    <w:rsid w:val="002D0F70"/>
    <w:rsid w:val="002E4F4F"/>
    <w:rsid w:val="002F3BE0"/>
    <w:rsid w:val="002F4D48"/>
    <w:rsid w:val="002F7910"/>
    <w:rsid w:val="003067B4"/>
    <w:rsid w:val="00333514"/>
    <w:rsid w:val="0034267D"/>
    <w:rsid w:val="00343F8B"/>
    <w:rsid w:val="0035232F"/>
    <w:rsid w:val="00362A96"/>
    <w:rsid w:val="00367AE8"/>
    <w:rsid w:val="00382FB9"/>
    <w:rsid w:val="00385C24"/>
    <w:rsid w:val="0039349D"/>
    <w:rsid w:val="0039452B"/>
    <w:rsid w:val="003949E7"/>
    <w:rsid w:val="00395CC2"/>
    <w:rsid w:val="003A5FAB"/>
    <w:rsid w:val="003C184F"/>
    <w:rsid w:val="003C45C2"/>
    <w:rsid w:val="003D65F8"/>
    <w:rsid w:val="003E3DA4"/>
    <w:rsid w:val="003E4DB5"/>
    <w:rsid w:val="003F64B7"/>
    <w:rsid w:val="00406C33"/>
    <w:rsid w:val="00421B24"/>
    <w:rsid w:val="00435F38"/>
    <w:rsid w:val="004416B9"/>
    <w:rsid w:val="0044653F"/>
    <w:rsid w:val="0045629E"/>
    <w:rsid w:val="00471A36"/>
    <w:rsid w:val="0047299F"/>
    <w:rsid w:val="0047467B"/>
    <w:rsid w:val="00491D82"/>
    <w:rsid w:val="00494719"/>
    <w:rsid w:val="004B3990"/>
    <w:rsid w:val="004C7781"/>
    <w:rsid w:val="004D3148"/>
    <w:rsid w:val="004D5969"/>
    <w:rsid w:val="004D71AF"/>
    <w:rsid w:val="004E3B1B"/>
    <w:rsid w:val="004E582C"/>
    <w:rsid w:val="004E64E7"/>
    <w:rsid w:val="004E702B"/>
    <w:rsid w:val="004F31E5"/>
    <w:rsid w:val="00507E53"/>
    <w:rsid w:val="005158F2"/>
    <w:rsid w:val="005175C0"/>
    <w:rsid w:val="00521905"/>
    <w:rsid w:val="00534E54"/>
    <w:rsid w:val="00535532"/>
    <w:rsid w:val="00541A19"/>
    <w:rsid w:val="00543BF3"/>
    <w:rsid w:val="0054451D"/>
    <w:rsid w:val="0055162E"/>
    <w:rsid w:val="00554580"/>
    <w:rsid w:val="00555CC1"/>
    <w:rsid w:val="00560A50"/>
    <w:rsid w:val="0056295A"/>
    <w:rsid w:val="005642F4"/>
    <w:rsid w:val="00566167"/>
    <w:rsid w:val="0056728D"/>
    <w:rsid w:val="00575934"/>
    <w:rsid w:val="00577AD3"/>
    <w:rsid w:val="00582C16"/>
    <w:rsid w:val="00595447"/>
    <w:rsid w:val="00595A5D"/>
    <w:rsid w:val="005B0916"/>
    <w:rsid w:val="005B3E08"/>
    <w:rsid w:val="005B6194"/>
    <w:rsid w:val="005D0A3E"/>
    <w:rsid w:val="005D2AB1"/>
    <w:rsid w:val="005D41B9"/>
    <w:rsid w:val="005D69B4"/>
    <w:rsid w:val="005E12BA"/>
    <w:rsid w:val="005E3017"/>
    <w:rsid w:val="005E54AF"/>
    <w:rsid w:val="006019C1"/>
    <w:rsid w:val="00613A71"/>
    <w:rsid w:val="00640931"/>
    <w:rsid w:val="00647694"/>
    <w:rsid w:val="00654CAA"/>
    <w:rsid w:val="006579E7"/>
    <w:rsid w:val="00660835"/>
    <w:rsid w:val="0066115E"/>
    <w:rsid w:val="006627F4"/>
    <w:rsid w:val="00663553"/>
    <w:rsid w:val="00664733"/>
    <w:rsid w:val="00676CA3"/>
    <w:rsid w:val="00681A91"/>
    <w:rsid w:val="00681DD8"/>
    <w:rsid w:val="00681F8A"/>
    <w:rsid w:val="0068323A"/>
    <w:rsid w:val="00686815"/>
    <w:rsid w:val="00687601"/>
    <w:rsid w:val="006A37CB"/>
    <w:rsid w:val="006B2281"/>
    <w:rsid w:val="006B3FB2"/>
    <w:rsid w:val="006D11BA"/>
    <w:rsid w:val="006D1DA0"/>
    <w:rsid w:val="006E6764"/>
    <w:rsid w:val="006F0334"/>
    <w:rsid w:val="006F544E"/>
    <w:rsid w:val="00702AFD"/>
    <w:rsid w:val="007202F8"/>
    <w:rsid w:val="0072217E"/>
    <w:rsid w:val="00725225"/>
    <w:rsid w:val="00730526"/>
    <w:rsid w:val="00732262"/>
    <w:rsid w:val="007470C6"/>
    <w:rsid w:val="00747B73"/>
    <w:rsid w:val="00747C89"/>
    <w:rsid w:val="00752B19"/>
    <w:rsid w:val="00760BC5"/>
    <w:rsid w:val="0076250F"/>
    <w:rsid w:val="007679A8"/>
    <w:rsid w:val="00782C1A"/>
    <w:rsid w:val="007849F5"/>
    <w:rsid w:val="00786FC0"/>
    <w:rsid w:val="00794EEB"/>
    <w:rsid w:val="00796E54"/>
    <w:rsid w:val="007A0253"/>
    <w:rsid w:val="007A4460"/>
    <w:rsid w:val="007A5B3F"/>
    <w:rsid w:val="007C57A6"/>
    <w:rsid w:val="007D47DB"/>
    <w:rsid w:val="007E280F"/>
    <w:rsid w:val="007E5598"/>
    <w:rsid w:val="007E55CA"/>
    <w:rsid w:val="007F3CE2"/>
    <w:rsid w:val="00803B3C"/>
    <w:rsid w:val="00805050"/>
    <w:rsid w:val="00806007"/>
    <w:rsid w:val="00825C5B"/>
    <w:rsid w:val="008267D0"/>
    <w:rsid w:val="00831B6D"/>
    <w:rsid w:val="0085142B"/>
    <w:rsid w:val="008550A9"/>
    <w:rsid w:val="00855ABE"/>
    <w:rsid w:val="00863F96"/>
    <w:rsid w:val="008800C6"/>
    <w:rsid w:val="00880AC1"/>
    <w:rsid w:val="00886459"/>
    <w:rsid w:val="00893980"/>
    <w:rsid w:val="00893D20"/>
    <w:rsid w:val="00896E48"/>
    <w:rsid w:val="00897A91"/>
    <w:rsid w:val="008B1E3A"/>
    <w:rsid w:val="008B54F3"/>
    <w:rsid w:val="008C0401"/>
    <w:rsid w:val="008C0891"/>
    <w:rsid w:val="008C7113"/>
    <w:rsid w:val="008E08F8"/>
    <w:rsid w:val="008E398A"/>
    <w:rsid w:val="008E7819"/>
    <w:rsid w:val="008F0755"/>
    <w:rsid w:val="008F3A05"/>
    <w:rsid w:val="008F57E4"/>
    <w:rsid w:val="00902508"/>
    <w:rsid w:val="00906033"/>
    <w:rsid w:val="009077F4"/>
    <w:rsid w:val="009139E3"/>
    <w:rsid w:val="0091464F"/>
    <w:rsid w:val="009153B5"/>
    <w:rsid w:val="00916295"/>
    <w:rsid w:val="00924C2A"/>
    <w:rsid w:val="00926E18"/>
    <w:rsid w:val="00956142"/>
    <w:rsid w:val="00957054"/>
    <w:rsid w:val="00961EFC"/>
    <w:rsid w:val="00962480"/>
    <w:rsid w:val="00962971"/>
    <w:rsid w:val="009631F6"/>
    <w:rsid w:val="00963854"/>
    <w:rsid w:val="009644F2"/>
    <w:rsid w:val="00965860"/>
    <w:rsid w:val="00980636"/>
    <w:rsid w:val="009927E9"/>
    <w:rsid w:val="009A53D6"/>
    <w:rsid w:val="009C54E4"/>
    <w:rsid w:val="009D42E4"/>
    <w:rsid w:val="009D6CB4"/>
    <w:rsid w:val="009D759F"/>
    <w:rsid w:val="009F18D6"/>
    <w:rsid w:val="009F6E0A"/>
    <w:rsid w:val="009F7B9E"/>
    <w:rsid w:val="00A1147F"/>
    <w:rsid w:val="00A144E1"/>
    <w:rsid w:val="00A1600E"/>
    <w:rsid w:val="00A25F30"/>
    <w:rsid w:val="00A30FC2"/>
    <w:rsid w:val="00A3455F"/>
    <w:rsid w:val="00A41F52"/>
    <w:rsid w:val="00A641C6"/>
    <w:rsid w:val="00A70FAA"/>
    <w:rsid w:val="00A7167F"/>
    <w:rsid w:val="00A7635D"/>
    <w:rsid w:val="00A86881"/>
    <w:rsid w:val="00A93F22"/>
    <w:rsid w:val="00AA3F58"/>
    <w:rsid w:val="00AA5DC4"/>
    <w:rsid w:val="00AB72DA"/>
    <w:rsid w:val="00AC616C"/>
    <w:rsid w:val="00AD74D0"/>
    <w:rsid w:val="00B10024"/>
    <w:rsid w:val="00B40AD1"/>
    <w:rsid w:val="00B439D3"/>
    <w:rsid w:val="00B513A0"/>
    <w:rsid w:val="00B54191"/>
    <w:rsid w:val="00B61608"/>
    <w:rsid w:val="00B70DF4"/>
    <w:rsid w:val="00B72CC6"/>
    <w:rsid w:val="00B77CCC"/>
    <w:rsid w:val="00B90C46"/>
    <w:rsid w:val="00B91688"/>
    <w:rsid w:val="00BB2BDC"/>
    <w:rsid w:val="00BB661D"/>
    <w:rsid w:val="00BB6A50"/>
    <w:rsid w:val="00BC4BA7"/>
    <w:rsid w:val="00BD0237"/>
    <w:rsid w:val="00BD56FC"/>
    <w:rsid w:val="00BE3063"/>
    <w:rsid w:val="00BE3F73"/>
    <w:rsid w:val="00BE66BA"/>
    <w:rsid w:val="00C0038F"/>
    <w:rsid w:val="00C063B4"/>
    <w:rsid w:val="00C20553"/>
    <w:rsid w:val="00C21044"/>
    <w:rsid w:val="00C238A7"/>
    <w:rsid w:val="00C31FD6"/>
    <w:rsid w:val="00C453C8"/>
    <w:rsid w:val="00C459FA"/>
    <w:rsid w:val="00C46D81"/>
    <w:rsid w:val="00C502AD"/>
    <w:rsid w:val="00C50873"/>
    <w:rsid w:val="00C51531"/>
    <w:rsid w:val="00C55F46"/>
    <w:rsid w:val="00C63691"/>
    <w:rsid w:val="00C71814"/>
    <w:rsid w:val="00C7736E"/>
    <w:rsid w:val="00C80B33"/>
    <w:rsid w:val="00C81D5C"/>
    <w:rsid w:val="00C82FD1"/>
    <w:rsid w:val="00C849BD"/>
    <w:rsid w:val="00C93E1F"/>
    <w:rsid w:val="00CA40D5"/>
    <w:rsid w:val="00CB032C"/>
    <w:rsid w:val="00CB2BA7"/>
    <w:rsid w:val="00CB3659"/>
    <w:rsid w:val="00CE0CBC"/>
    <w:rsid w:val="00CE5835"/>
    <w:rsid w:val="00D02379"/>
    <w:rsid w:val="00D03F52"/>
    <w:rsid w:val="00D16540"/>
    <w:rsid w:val="00D23C08"/>
    <w:rsid w:val="00D3289A"/>
    <w:rsid w:val="00D43EA6"/>
    <w:rsid w:val="00D44A47"/>
    <w:rsid w:val="00D515A6"/>
    <w:rsid w:val="00D51B06"/>
    <w:rsid w:val="00D55C99"/>
    <w:rsid w:val="00D704C5"/>
    <w:rsid w:val="00D72EA9"/>
    <w:rsid w:val="00D74312"/>
    <w:rsid w:val="00D776C0"/>
    <w:rsid w:val="00D8258C"/>
    <w:rsid w:val="00D93337"/>
    <w:rsid w:val="00D943B4"/>
    <w:rsid w:val="00DA3010"/>
    <w:rsid w:val="00DA6178"/>
    <w:rsid w:val="00DB064B"/>
    <w:rsid w:val="00DB65DA"/>
    <w:rsid w:val="00DC1F10"/>
    <w:rsid w:val="00DC1F1A"/>
    <w:rsid w:val="00DC27DD"/>
    <w:rsid w:val="00DD1A77"/>
    <w:rsid w:val="00DD58AB"/>
    <w:rsid w:val="00DE1E9F"/>
    <w:rsid w:val="00E15F26"/>
    <w:rsid w:val="00E16316"/>
    <w:rsid w:val="00E2137C"/>
    <w:rsid w:val="00E24302"/>
    <w:rsid w:val="00E2520F"/>
    <w:rsid w:val="00E300FD"/>
    <w:rsid w:val="00E34C46"/>
    <w:rsid w:val="00E45859"/>
    <w:rsid w:val="00E62B43"/>
    <w:rsid w:val="00E647B9"/>
    <w:rsid w:val="00E65EDD"/>
    <w:rsid w:val="00E67D0A"/>
    <w:rsid w:val="00E72CE3"/>
    <w:rsid w:val="00E752CA"/>
    <w:rsid w:val="00E9032A"/>
    <w:rsid w:val="00E94371"/>
    <w:rsid w:val="00E963B7"/>
    <w:rsid w:val="00EA3112"/>
    <w:rsid w:val="00EA411E"/>
    <w:rsid w:val="00EA6077"/>
    <w:rsid w:val="00EA63F6"/>
    <w:rsid w:val="00EB66C5"/>
    <w:rsid w:val="00ED6073"/>
    <w:rsid w:val="00EF6E19"/>
    <w:rsid w:val="00F03B00"/>
    <w:rsid w:val="00F05DE4"/>
    <w:rsid w:val="00F0736A"/>
    <w:rsid w:val="00F1559F"/>
    <w:rsid w:val="00F172EB"/>
    <w:rsid w:val="00F21DF7"/>
    <w:rsid w:val="00F21FE8"/>
    <w:rsid w:val="00F22123"/>
    <w:rsid w:val="00F25BA0"/>
    <w:rsid w:val="00F272E1"/>
    <w:rsid w:val="00F31ED0"/>
    <w:rsid w:val="00F37E74"/>
    <w:rsid w:val="00F40EB5"/>
    <w:rsid w:val="00F53948"/>
    <w:rsid w:val="00F76A23"/>
    <w:rsid w:val="00F93B37"/>
    <w:rsid w:val="00F95D58"/>
    <w:rsid w:val="00F96FA6"/>
    <w:rsid w:val="00FA2C51"/>
    <w:rsid w:val="00FB7179"/>
    <w:rsid w:val="00FC4E12"/>
    <w:rsid w:val="00FC6A79"/>
    <w:rsid w:val="00FE21BF"/>
    <w:rsid w:val="00FE5379"/>
    <w:rsid w:val="00FE6298"/>
    <w:rsid w:val="00FE6A59"/>
    <w:rsid w:val="00FF2CC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D608AFE"/>
  <w15:docId w15:val="{2BB0D4DD-2E4B-48F1-A4C4-4D16BAC42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qFormat="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H2025_Normal"/>
    <w:qFormat/>
    <w:rsid w:val="000533D5"/>
    <w:pPr>
      <w:spacing w:before="120" w:after="120" w:line="276" w:lineRule="auto"/>
      <w:jc w:val="both"/>
    </w:pPr>
    <w:rPr>
      <w:sz w:val="18"/>
      <w:szCs w:val="18"/>
      <w:lang w:val="en-GB"/>
    </w:rPr>
  </w:style>
  <w:style w:type="paragraph" w:styleId="Ttulo1">
    <w:name w:val="heading 1"/>
    <w:aliases w:val="H2025_Title of the contribution"/>
    <w:basedOn w:val="Normal"/>
    <w:next w:val="Normal"/>
    <w:link w:val="Ttulo1Car"/>
    <w:rsid w:val="00681DD8"/>
    <w:pPr>
      <w:keepNext/>
      <w:outlineLvl w:val="0"/>
    </w:pPr>
    <w:rPr>
      <w:rFonts w:cs="Arial"/>
      <w:b/>
      <w:bCs/>
      <w:kern w:val="32"/>
      <w:sz w:val="26"/>
      <w:szCs w:val="26"/>
    </w:rPr>
  </w:style>
  <w:style w:type="paragraph" w:styleId="Ttulo2">
    <w:name w:val="heading 2"/>
    <w:aliases w:val="H2025_Section"/>
    <w:basedOn w:val="Prrafodelista"/>
    <w:next w:val="Continuarlista2"/>
    <w:link w:val="Ttulo2Car"/>
    <w:qFormat/>
    <w:rsid w:val="00406C33"/>
    <w:pPr>
      <w:spacing w:before="120"/>
      <w:ind w:left="360" w:hanging="360"/>
      <w:outlineLvl w:val="1"/>
    </w:pPr>
    <w:rPr>
      <w:b/>
      <w:bCs/>
      <w:sz w:val="20"/>
      <w:szCs w:val="20"/>
    </w:rPr>
  </w:style>
  <w:style w:type="paragraph" w:styleId="Ttulo3">
    <w:name w:val="heading 3"/>
    <w:aliases w:val="H2025_Subsection"/>
    <w:basedOn w:val="Continuarlista2"/>
    <w:next w:val="Normal"/>
    <w:autoRedefine/>
    <w:qFormat/>
    <w:rsid w:val="00C0038F"/>
    <w:pPr>
      <w:ind w:left="0"/>
      <w:contextualSpacing w:val="0"/>
      <w:outlineLvl w:val="2"/>
    </w:pPr>
    <w:rPr>
      <w:b/>
      <w:bCs/>
    </w:rPr>
  </w:style>
  <w:style w:type="paragraph" w:styleId="Ttulo4">
    <w:name w:val="heading 4"/>
    <w:aliases w:val="H2025_Subsubsection"/>
    <w:basedOn w:val="Ttulo3"/>
    <w:next w:val="Normal"/>
    <w:qFormat/>
    <w:rsid w:val="00406C33"/>
    <w:pPr>
      <w:outlineLvl w:val="3"/>
    </w:pPr>
    <w:rPr>
      <w:b w:val="0"/>
      <w:bCs w:val="0"/>
    </w:rPr>
  </w:style>
  <w:style w:type="paragraph" w:styleId="Ttulo5">
    <w:name w:val="heading 5"/>
    <w:basedOn w:val="Normal"/>
    <w:next w:val="Normal"/>
    <w:link w:val="Ttulo5Car"/>
    <w:semiHidden/>
    <w:qFormat/>
    <w:rsid w:val="00D9333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rsid w:val="008C7113"/>
    <w:rPr>
      <w:sz w:val="20"/>
      <w:vertAlign w:val="superscript"/>
    </w:rPr>
  </w:style>
  <w:style w:type="paragraph" w:styleId="Encabezado">
    <w:name w:val="header"/>
    <w:basedOn w:val="Normal"/>
    <w:link w:val="EncabezadoCar"/>
    <w:uiPriority w:val="99"/>
    <w:semiHidden/>
    <w:rsid w:val="0017790E"/>
    <w:pPr>
      <w:tabs>
        <w:tab w:val="center" w:pos="4252"/>
        <w:tab w:val="right" w:pos="8504"/>
      </w:tabs>
      <w:spacing w:after="0"/>
      <w:jc w:val="right"/>
    </w:pPr>
    <w:rPr>
      <w:sz w:val="16"/>
      <w:szCs w:val="16"/>
    </w:rPr>
  </w:style>
  <w:style w:type="character" w:styleId="Nmerodepgina">
    <w:name w:val="page number"/>
    <w:semiHidden/>
    <w:rsid w:val="00D55C99"/>
    <w:rPr>
      <w:rFonts w:ascii="Trebuchet MS" w:hAnsi="Trebuchet MS"/>
      <w:sz w:val="17"/>
    </w:rPr>
  </w:style>
  <w:style w:type="paragraph" w:styleId="Textonotapie">
    <w:name w:val="footnote text"/>
    <w:basedOn w:val="Normal"/>
    <w:semiHidden/>
    <w:rsid w:val="00D55C99"/>
    <w:rPr>
      <w:sz w:val="14"/>
    </w:rPr>
  </w:style>
  <w:style w:type="paragraph" w:customStyle="1" w:styleId="H2025Footnote">
    <w:name w:val="H2025_Footnote"/>
    <w:basedOn w:val="Textonotapie"/>
    <w:next w:val="Normal"/>
    <w:rsid w:val="00681DD8"/>
    <w:pPr>
      <w:spacing w:before="0"/>
    </w:pPr>
    <w:rPr>
      <w:sz w:val="16"/>
      <w:szCs w:val="16"/>
    </w:rPr>
  </w:style>
  <w:style w:type="paragraph" w:styleId="Piedepgina">
    <w:name w:val="footer"/>
    <w:basedOn w:val="Normal"/>
    <w:link w:val="PiedepginaCar"/>
    <w:uiPriority w:val="99"/>
    <w:semiHidden/>
    <w:rsid w:val="003C184F"/>
    <w:pPr>
      <w:tabs>
        <w:tab w:val="center" w:pos="4252"/>
        <w:tab w:val="right" w:pos="8504"/>
      </w:tabs>
    </w:pPr>
  </w:style>
  <w:style w:type="paragraph" w:styleId="Revisin">
    <w:name w:val="Revision"/>
    <w:hidden/>
    <w:uiPriority w:val="99"/>
    <w:semiHidden/>
    <w:rsid w:val="00494719"/>
    <w:rPr>
      <w:rFonts w:ascii="Arial" w:hAnsi="Arial"/>
      <w:sz w:val="18"/>
      <w:szCs w:val="24"/>
    </w:rPr>
  </w:style>
  <w:style w:type="paragraph" w:styleId="Textodeglobo">
    <w:name w:val="Balloon Text"/>
    <w:basedOn w:val="Normal"/>
    <w:link w:val="TextodegloboCar"/>
    <w:semiHidden/>
    <w:rsid w:val="00256628"/>
    <w:pPr>
      <w:spacing w:after="0"/>
    </w:pPr>
    <w:rPr>
      <w:rFonts w:ascii="Tahoma" w:hAnsi="Tahoma" w:cs="Tahoma"/>
      <w:sz w:val="16"/>
      <w:szCs w:val="16"/>
    </w:rPr>
  </w:style>
  <w:style w:type="character" w:customStyle="1" w:styleId="TextodegloboCar">
    <w:name w:val="Texto de globo Car"/>
    <w:basedOn w:val="Fuentedeprrafopredeter"/>
    <w:link w:val="Textodeglobo"/>
    <w:semiHidden/>
    <w:rsid w:val="0017300B"/>
    <w:rPr>
      <w:rFonts w:ascii="Tahoma" w:hAnsi="Tahoma" w:cs="Tahoma"/>
      <w:sz w:val="16"/>
      <w:szCs w:val="16"/>
      <w:lang w:val="en-US"/>
    </w:rPr>
  </w:style>
  <w:style w:type="character" w:customStyle="1" w:styleId="EncabezadoCar">
    <w:name w:val="Encabezado Car"/>
    <w:basedOn w:val="Fuentedeprrafopredeter"/>
    <w:link w:val="Encabezado"/>
    <w:uiPriority w:val="99"/>
    <w:semiHidden/>
    <w:rsid w:val="0017300B"/>
    <w:rPr>
      <w:sz w:val="16"/>
      <w:szCs w:val="16"/>
      <w:lang w:val="en-US"/>
    </w:rPr>
  </w:style>
  <w:style w:type="character" w:customStyle="1" w:styleId="PiedepginaCar">
    <w:name w:val="Pie de página Car"/>
    <w:basedOn w:val="Fuentedeprrafopredeter"/>
    <w:link w:val="Piedepgina"/>
    <w:uiPriority w:val="99"/>
    <w:semiHidden/>
    <w:rsid w:val="0017300B"/>
    <w:rPr>
      <w:lang w:val="en-US"/>
    </w:rPr>
  </w:style>
  <w:style w:type="paragraph" w:styleId="Prrafodelista">
    <w:name w:val="List Paragraph"/>
    <w:basedOn w:val="Normal"/>
    <w:uiPriority w:val="34"/>
    <w:semiHidden/>
    <w:qFormat/>
    <w:rsid w:val="00B10024"/>
    <w:pPr>
      <w:spacing w:before="240"/>
      <w:ind w:left="720"/>
      <w:contextualSpacing/>
    </w:pPr>
  </w:style>
  <w:style w:type="paragraph" w:customStyle="1" w:styleId="H2025Equation">
    <w:name w:val="H2025_Equation"/>
    <w:basedOn w:val="Textoindependiente"/>
    <w:qFormat/>
    <w:rsid w:val="00F25BA0"/>
    <w:pPr>
      <w:widowControl w:val="0"/>
      <w:suppressAutoHyphens/>
      <w:jc w:val="center"/>
    </w:pPr>
    <w:rPr>
      <w:rFonts w:ascii="Cambria Math" w:eastAsia="Times" w:hAnsi="Cambria Math"/>
      <w:iCs/>
      <w:noProof/>
      <w:kern w:val="20"/>
      <w:lang w:val="es-ES" w:eastAsia="en-US"/>
    </w:rPr>
  </w:style>
  <w:style w:type="paragraph" w:styleId="Textoindependiente">
    <w:name w:val="Body Text"/>
    <w:basedOn w:val="Normal"/>
    <w:link w:val="TextoindependienteCar"/>
    <w:semiHidden/>
    <w:rsid w:val="00BE3F73"/>
  </w:style>
  <w:style w:type="character" w:customStyle="1" w:styleId="TextoindependienteCar">
    <w:name w:val="Texto independiente Car"/>
    <w:basedOn w:val="Fuentedeprrafopredeter"/>
    <w:link w:val="Textoindependiente"/>
    <w:semiHidden/>
    <w:rsid w:val="0017300B"/>
    <w:rPr>
      <w:lang w:val="en-US"/>
    </w:rPr>
  </w:style>
  <w:style w:type="character" w:customStyle="1" w:styleId="Ttulo5Car">
    <w:name w:val="Título 5 Car"/>
    <w:basedOn w:val="Fuentedeprrafopredeter"/>
    <w:link w:val="Ttulo5"/>
    <w:semiHidden/>
    <w:rsid w:val="0017300B"/>
    <w:rPr>
      <w:rFonts w:asciiTheme="majorHAnsi" w:eastAsiaTheme="majorEastAsia" w:hAnsiTheme="majorHAnsi" w:cstheme="majorBidi"/>
      <w:color w:val="243F60" w:themeColor="accent1" w:themeShade="7F"/>
      <w:lang w:val="en-US"/>
    </w:rPr>
  </w:style>
  <w:style w:type="paragraph" w:customStyle="1" w:styleId="H2025References">
    <w:name w:val="H2025_References"/>
    <w:basedOn w:val="Normal"/>
    <w:qFormat/>
    <w:rsid w:val="00F25BA0"/>
    <w:pPr>
      <w:spacing w:before="0" w:line="240" w:lineRule="auto"/>
      <w:ind w:left="284" w:hanging="284"/>
    </w:pPr>
    <w:rPr>
      <w:lang w:val="it-IT"/>
    </w:rPr>
  </w:style>
  <w:style w:type="paragraph" w:customStyle="1" w:styleId="H2025TitlePaper">
    <w:name w:val="H2025_Title Paper"/>
    <w:basedOn w:val="H2025Topics"/>
    <w:rsid w:val="00681DD8"/>
    <w:rPr>
      <w:b w:val="0"/>
      <w:bCs w:val="0"/>
    </w:rPr>
  </w:style>
  <w:style w:type="character" w:styleId="Hipervnculo">
    <w:name w:val="Hyperlink"/>
    <w:basedOn w:val="Fuentedeprrafopredeter"/>
    <w:unhideWhenUsed/>
    <w:rsid w:val="00555CC1"/>
    <w:rPr>
      <w:color w:val="0000FF" w:themeColor="hyperlink"/>
      <w:u w:val="single"/>
    </w:rPr>
  </w:style>
  <w:style w:type="character" w:styleId="Mencinsinresolver">
    <w:name w:val="Unresolved Mention"/>
    <w:basedOn w:val="Fuentedeprrafopredeter"/>
    <w:uiPriority w:val="99"/>
    <w:semiHidden/>
    <w:unhideWhenUsed/>
    <w:rsid w:val="00031248"/>
    <w:rPr>
      <w:color w:val="605E5C"/>
      <w:shd w:val="clear" w:color="auto" w:fill="E1DFDD"/>
    </w:rPr>
  </w:style>
  <w:style w:type="character" w:styleId="Hipervnculovisitado">
    <w:name w:val="FollowedHyperlink"/>
    <w:basedOn w:val="Fuentedeprrafopredeter"/>
    <w:semiHidden/>
    <w:unhideWhenUsed/>
    <w:rsid w:val="00D03F52"/>
    <w:rPr>
      <w:color w:val="800080" w:themeColor="followedHyperlink"/>
      <w:u w:val="single"/>
    </w:rPr>
  </w:style>
  <w:style w:type="paragraph" w:styleId="Continuarlista2">
    <w:name w:val="List Continue 2"/>
    <w:basedOn w:val="Normal"/>
    <w:semiHidden/>
    <w:unhideWhenUsed/>
    <w:rsid w:val="00FE21BF"/>
    <w:pPr>
      <w:ind w:left="566"/>
      <w:contextualSpacing/>
    </w:pPr>
  </w:style>
  <w:style w:type="paragraph" w:styleId="Textonotaalfinal">
    <w:name w:val="endnote text"/>
    <w:basedOn w:val="Normal"/>
    <w:link w:val="TextonotaalfinalCar"/>
    <w:semiHidden/>
    <w:unhideWhenUsed/>
    <w:rsid w:val="002A6BDD"/>
    <w:pPr>
      <w:spacing w:after="0"/>
    </w:pPr>
  </w:style>
  <w:style w:type="character" w:customStyle="1" w:styleId="TextonotaalfinalCar">
    <w:name w:val="Texto nota al final Car"/>
    <w:basedOn w:val="Fuentedeprrafopredeter"/>
    <w:link w:val="Textonotaalfinal"/>
    <w:semiHidden/>
    <w:rsid w:val="002A6BDD"/>
    <w:rPr>
      <w:lang w:val="en-US"/>
    </w:rPr>
  </w:style>
  <w:style w:type="character" w:styleId="Refdenotaalfinal">
    <w:name w:val="endnote reference"/>
    <w:basedOn w:val="Fuentedeprrafopredeter"/>
    <w:semiHidden/>
    <w:unhideWhenUsed/>
    <w:rsid w:val="002A6BDD"/>
    <w:rPr>
      <w:vertAlign w:val="superscript"/>
    </w:rPr>
  </w:style>
  <w:style w:type="numbering" w:customStyle="1" w:styleId="Estilo1">
    <w:name w:val="Estilo1"/>
    <w:uiPriority w:val="99"/>
    <w:rsid w:val="00DC1F1A"/>
    <w:pPr>
      <w:numPr>
        <w:numId w:val="1"/>
      </w:numPr>
    </w:pPr>
  </w:style>
  <w:style w:type="numbering" w:customStyle="1" w:styleId="HERI25">
    <w:name w:val="HERI25"/>
    <w:uiPriority w:val="99"/>
    <w:rsid w:val="00DC1F1A"/>
    <w:pPr>
      <w:numPr>
        <w:numId w:val="2"/>
      </w:numPr>
    </w:pPr>
  </w:style>
  <w:style w:type="paragraph" w:styleId="Continuarlista">
    <w:name w:val="List Continue"/>
    <w:basedOn w:val="Normal"/>
    <w:semiHidden/>
    <w:unhideWhenUsed/>
    <w:rsid w:val="009C54E4"/>
    <w:pPr>
      <w:ind w:left="283"/>
      <w:contextualSpacing/>
    </w:pPr>
  </w:style>
  <w:style w:type="table" w:styleId="Tablaconcuadrcula">
    <w:name w:val="Table Grid"/>
    <w:basedOn w:val="Tablanormal"/>
    <w:rsid w:val="00C21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C2104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2025Abstract">
    <w:name w:val="H2025_Abstract"/>
    <w:basedOn w:val="Normal"/>
    <w:link w:val="H2025AbstractCar"/>
    <w:qFormat/>
    <w:rsid w:val="0026738C"/>
    <w:pPr>
      <w:keepNext/>
      <w:spacing w:after="0"/>
      <w:contextualSpacing/>
    </w:pPr>
    <w:rPr>
      <w:i/>
      <w:szCs w:val="16"/>
      <w:lang w:val="es-ES"/>
    </w:rPr>
  </w:style>
  <w:style w:type="paragraph" w:customStyle="1" w:styleId="H2025Keywords">
    <w:name w:val="H2025_Keywords"/>
    <w:basedOn w:val="H2025Abstract"/>
    <w:link w:val="H2025KeywordsCar"/>
    <w:qFormat/>
    <w:rsid w:val="0026738C"/>
    <w:pPr>
      <w:spacing w:before="240" w:after="360"/>
      <w:contextualSpacing w:val="0"/>
    </w:pPr>
    <w:rPr>
      <w:bCs/>
    </w:rPr>
  </w:style>
  <w:style w:type="character" w:customStyle="1" w:styleId="Ttulo2Car">
    <w:name w:val="Título 2 Car"/>
    <w:aliases w:val="H2025_Section Car"/>
    <w:basedOn w:val="Fuentedeprrafopredeter"/>
    <w:link w:val="Ttulo2"/>
    <w:rsid w:val="00406C33"/>
    <w:rPr>
      <w:b/>
      <w:bCs/>
      <w:lang w:val="en-GB"/>
    </w:rPr>
  </w:style>
  <w:style w:type="character" w:customStyle="1" w:styleId="H2025AbstractCar">
    <w:name w:val="H2025_Abstract Car"/>
    <w:basedOn w:val="Fuentedeprrafopredeter"/>
    <w:link w:val="H2025Abstract"/>
    <w:rsid w:val="0026738C"/>
    <w:rPr>
      <w:i/>
      <w:sz w:val="18"/>
      <w:szCs w:val="16"/>
    </w:rPr>
  </w:style>
  <w:style w:type="paragraph" w:customStyle="1" w:styleId="H2025Largequotation">
    <w:name w:val="H2025_Large quotation"/>
    <w:basedOn w:val="Normal"/>
    <w:link w:val="H2025LargequotationChar"/>
    <w:qFormat/>
    <w:rsid w:val="00660835"/>
    <w:pPr>
      <w:ind w:left="283"/>
    </w:pPr>
  </w:style>
  <w:style w:type="character" w:customStyle="1" w:styleId="H2025KeywordsCar">
    <w:name w:val="H2025_Keywords Car"/>
    <w:basedOn w:val="H2025AbstractCar"/>
    <w:link w:val="H2025Keywords"/>
    <w:rsid w:val="0026738C"/>
    <w:rPr>
      <w:bCs/>
      <w:i/>
      <w:sz w:val="18"/>
      <w:szCs w:val="16"/>
    </w:rPr>
  </w:style>
  <w:style w:type="paragraph" w:customStyle="1" w:styleId="H2025Authors">
    <w:name w:val="H2025_Authors"/>
    <w:basedOn w:val="Normal"/>
    <w:link w:val="H2025AuthorsCar"/>
    <w:qFormat/>
    <w:rsid w:val="00F25BA0"/>
    <w:pPr>
      <w:contextualSpacing/>
      <w:jc w:val="left"/>
    </w:pPr>
    <w:rPr>
      <w:b/>
    </w:rPr>
  </w:style>
  <w:style w:type="character" w:customStyle="1" w:styleId="Ttulo1Car">
    <w:name w:val="Título 1 Car"/>
    <w:aliases w:val="H2025_Title of the contribution Car"/>
    <w:basedOn w:val="Fuentedeprrafopredeter"/>
    <w:link w:val="Ttulo1"/>
    <w:rsid w:val="00681DD8"/>
    <w:rPr>
      <w:rFonts w:cs="Arial"/>
      <w:b/>
      <w:bCs/>
      <w:kern w:val="32"/>
      <w:sz w:val="26"/>
      <w:szCs w:val="26"/>
      <w:lang w:val="en-US"/>
    </w:rPr>
  </w:style>
  <w:style w:type="character" w:customStyle="1" w:styleId="H2025LargequotationChar">
    <w:name w:val="H2025_Large quotation Char"/>
    <w:basedOn w:val="Fuentedeprrafopredeter"/>
    <w:link w:val="H2025Largequotation"/>
    <w:rsid w:val="00660835"/>
    <w:rPr>
      <w:sz w:val="18"/>
      <w:szCs w:val="18"/>
      <w:lang w:val="en-GB"/>
    </w:rPr>
  </w:style>
  <w:style w:type="paragraph" w:customStyle="1" w:styleId="H2025Topics">
    <w:name w:val="H2025_Topics"/>
    <w:basedOn w:val="Normal"/>
    <w:link w:val="H2025TopicsCar"/>
    <w:qFormat/>
    <w:rsid w:val="0026738C"/>
    <w:pPr>
      <w:keepNext/>
      <w:spacing w:before="240" w:after="360"/>
    </w:pPr>
    <w:rPr>
      <w:b/>
      <w:bCs/>
      <w:iCs/>
    </w:rPr>
  </w:style>
  <w:style w:type="character" w:customStyle="1" w:styleId="H2025AuthorsCar">
    <w:name w:val="H2025_Authors Car"/>
    <w:basedOn w:val="Fuentedeprrafopredeter"/>
    <w:link w:val="H2025Authors"/>
    <w:rsid w:val="00F25BA0"/>
    <w:rPr>
      <w:b/>
      <w:sz w:val="18"/>
      <w:szCs w:val="18"/>
      <w:lang w:val="en-US"/>
    </w:rPr>
  </w:style>
  <w:style w:type="paragraph" w:customStyle="1" w:styleId="H2025FigCaption">
    <w:name w:val="H2025_Fig Caption"/>
    <w:basedOn w:val="Normal"/>
    <w:link w:val="H2025FigCaptionCar"/>
    <w:qFormat/>
    <w:rsid w:val="00B77CCC"/>
    <w:pPr>
      <w:contextualSpacing/>
    </w:pPr>
    <w:rPr>
      <w:bCs/>
      <w:noProof/>
      <w:sz w:val="16"/>
      <w:szCs w:val="16"/>
      <w:lang w:val="es-ES"/>
    </w:rPr>
  </w:style>
  <w:style w:type="character" w:customStyle="1" w:styleId="H2025TopicsCar">
    <w:name w:val="H2025_Topics Car"/>
    <w:basedOn w:val="H2025KeywordsCar"/>
    <w:link w:val="H2025Topics"/>
    <w:rsid w:val="0026738C"/>
    <w:rPr>
      <w:b/>
      <w:bCs/>
      <w:i w:val="0"/>
      <w:iCs/>
      <w:sz w:val="18"/>
      <w:szCs w:val="18"/>
      <w:lang w:val="en-GB"/>
    </w:rPr>
  </w:style>
  <w:style w:type="paragraph" w:customStyle="1" w:styleId="H2025TableCaption">
    <w:name w:val="H2025_Table Caption"/>
    <w:basedOn w:val="Normal"/>
    <w:link w:val="H2025TableCaptionCar"/>
    <w:qFormat/>
    <w:rsid w:val="000533D5"/>
    <w:pPr>
      <w:keepNext/>
    </w:pPr>
    <w:rPr>
      <w:bCs/>
      <w:noProof/>
      <w:sz w:val="16"/>
      <w:szCs w:val="16"/>
    </w:rPr>
  </w:style>
  <w:style w:type="character" w:customStyle="1" w:styleId="H2025FigCaptionCar">
    <w:name w:val="H2025_Fig Caption Car"/>
    <w:basedOn w:val="Fuentedeprrafopredeter"/>
    <w:link w:val="H2025FigCaption"/>
    <w:rsid w:val="00B77CCC"/>
    <w:rPr>
      <w:bCs/>
      <w:noProof/>
      <w:sz w:val="16"/>
      <w:szCs w:val="16"/>
    </w:rPr>
  </w:style>
  <w:style w:type="paragraph" w:customStyle="1" w:styleId="H2025Tables">
    <w:name w:val="H2025_Tables"/>
    <w:basedOn w:val="Normal"/>
    <w:link w:val="H2025TablesCar"/>
    <w:qFormat/>
    <w:rsid w:val="00D02379"/>
    <w:pPr>
      <w:widowControl w:val="0"/>
      <w:spacing w:before="0" w:after="0"/>
    </w:pPr>
    <w:rPr>
      <w:b/>
      <w:bCs/>
      <w:lang w:val="es-ES"/>
    </w:rPr>
  </w:style>
  <w:style w:type="character" w:customStyle="1" w:styleId="H2025TableCaptionCar">
    <w:name w:val="H2025_Table Caption Car"/>
    <w:basedOn w:val="Fuentedeprrafopredeter"/>
    <w:link w:val="H2025TableCaption"/>
    <w:rsid w:val="000533D5"/>
    <w:rPr>
      <w:bCs/>
      <w:noProof/>
      <w:sz w:val="16"/>
      <w:szCs w:val="16"/>
      <w:lang w:val="en-GB"/>
    </w:rPr>
  </w:style>
  <w:style w:type="paragraph" w:customStyle="1" w:styleId="H2025Referencestitle">
    <w:name w:val="H2025_References title"/>
    <w:basedOn w:val="Ttulo2"/>
    <w:link w:val="H2025ReferencestitleCar"/>
    <w:qFormat/>
    <w:rsid w:val="00794EEB"/>
    <w:pPr>
      <w:spacing w:before="360"/>
      <w:ind w:left="357" w:hanging="357"/>
      <w:contextualSpacing w:val="0"/>
    </w:pPr>
  </w:style>
  <w:style w:type="character" w:customStyle="1" w:styleId="H2025TablesCar">
    <w:name w:val="H2025_Tables Car"/>
    <w:basedOn w:val="Fuentedeprrafopredeter"/>
    <w:link w:val="H2025Tables"/>
    <w:rsid w:val="00D02379"/>
    <w:rPr>
      <w:b/>
      <w:bCs/>
      <w:sz w:val="18"/>
      <w:szCs w:val="18"/>
    </w:rPr>
  </w:style>
  <w:style w:type="character" w:styleId="Textodelmarcadordeposicin">
    <w:name w:val="Placeholder Text"/>
    <w:basedOn w:val="Fuentedeprrafopredeter"/>
    <w:uiPriority w:val="99"/>
    <w:semiHidden/>
    <w:rsid w:val="0026738C"/>
    <w:rPr>
      <w:color w:val="666666"/>
    </w:rPr>
  </w:style>
  <w:style w:type="character" w:customStyle="1" w:styleId="H2025ReferencestitleCar">
    <w:name w:val="H2025_References title Car"/>
    <w:basedOn w:val="Fuentedeprrafopredeter"/>
    <w:link w:val="H2025Referencestitle"/>
    <w:rsid w:val="00794EEB"/>
    <w:rPr>
      <w:b/>
      <w:bCs/>
      <w:lang w:val="en-GB"/>
    </w:rPr>
  </w:style>
  <w:style w:type="paragraph" w:styleId="Listaconvietas">
    <w:name w:val="List Bullet"/>
    <w:aliases w:val="H2025_Bulleted list"/>
    <w:basedOn w:val="Normal"/>
    <w:qFormat/>
    <w:rsid w:val="001F7FEF"/>
    <w:pPr>
      <w:numPr>
        <w:numId w:val="3"/>
      </w:numPr>
      <w:ind w:left="210" w:hanging="215"/>
    </w:pPr>
  </w:style>
  <w:style w:type="paragraph" w:customStyle="1" w:styleId="H2025Numberedlists">
    <w:name w:val="H2025_Numbered lists"/>
    <w:basedOn w:val="Prrafodelista"/>
    <w:qFormat/>
    <w:rsid w:val="001F7FEF"/>
    <w:pPr>
      <w:numPr>
        <w:numId w:val="5"/>
      </w:numPr>
      <w:spacing w:before="120"/>
      <w:ind w:left="283" w:hanging="249"/>
      <w:contextualSpacing w:val="0"/>
    </w:pPr>
    <w:rPr>
      <w:szCs w:val="20"/>
    </w:rPr>
  </w:style>
  <w:style w:type="numbering" w:customStyle="1" w:styleId="H2025Numberlist">
    <w:name w:val="H2025_Number list"/>
    <w:basedOn w:val="Sinlista"/>
    <w:uiPriority w:val="99"/>
    <w:rsid w:val="001F7FEF"/>
    <w:pPr>
      <w:numPr>
        <w:numId w:val="4"/>
      </w:numPr>
    </w:pPr>
  </w:style>
  <w:style w:type="paragraph" w:styleId="Descripcin">
    <w:name w:val="caption"/>
    <w:basedOn w:val="Normal"/>
    <w:next w:val="Normal"/>
    <w:unhideWhenUsed/>
    <w:rsid w:val="000533D5"/>
    <w:pPr>
      <w:spacing w:before="0" w:after="200" w:line="240" w:lineRule="auto"/>
    </w:pPr>
    <w:rPr>
      <w:i/>
      <w:iCs/>
      <w:color w:val="1F497D" w:themeColor="text2"/>
    </w:rPr>
  </w:style>
  <w:style w:type="character" w:customStyle="1" w:styleId="Autor2">
    <w:name w:val="Autor 2"/>
    <w:rsid w:val="00BE66BA"/>
    <w:rPr>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334669">
      <w:bodyDiv w:val="1"/>
      <w:marLeft w:val="0"/>
      <w:marRight w:val="0"/>
      <w:marTop w:val="0"/>
      <w:marBottom w:val="0"/>
      <w:divBdr>
        <w:top w:val="none" w:sz="0" w:space="0" w:color="auto"/>
        <w:left w:val="none" w:sz="0" w:space="0" w:color="auto"/>
        <w:bottom w:val="none" w:sz="0" w:space="0" w:color="auto"/>
        <w:right w:val="none" w:sz="0" w:space="0" w:color="auto"/>
      </w:divBdr>
    </w:div>
    <w:div w:id="1069184167">
      <w:bodyDiv w:val="1"/>
      <w:marLeft w:val="0"/>
      <w:marRight w:val="0"/>
      <w:marTop w:val="0"/>
      <w:marBottom w:val="0"/>
      <w:divBdr>
        <w:top w:val="none" w:sz="0" w:space="0" w:color="auto"/>
        <w:left w:val="none" w:sz="0" w:space="0" w:color="auto"/>
        <w:bottom w:val="none" w:sz="0" w:space="0" w:color="auto"/>
        <w:right w:val="none" w:sz="0" w:space="0" w:color="auto"/>
      </w:divBdr>
    </w:div>
    <w:div w:id="1323391859">
      <w:bodyDiv w:val="1"/>
      <w:marLeft w:val="0"/>
      <w:marRight w:val="0"/>
      <w:marTop w:val="0"/>
      <w:marBottom w:val="0"/>
      <w:divBdr>
        <w:top w:val="none" w:sz="0" w:space="0" w:color="auto"/>
        <w:left w:val="none" w:sz="0" w:space="0" w:color="auto"/>
        <w:bottom w:val="none" w:sz="0" w:space="0" w:color="auto"/>
        <w:right w:val="none" w:sz="0" w:space="0" w:color="auto"/>
      </w:divBdr>
    </w:div>
    <w:div w:id="1403138850">
      <w:bodyDiv w:val="1"/>
      <w:marLeft w:val="0"/>
      <w:marRight w:val="0"/>
      <w:marTop w:val="0"/>
      <w:marBottom w:val="0"/>
      <w:divBdr>
        <w:top w:val="none" w:sz="0" w:space="0" w:color="auto"/>
        <w:left w:val="none" w:sz="0" w:space="0" w:color="auto"/>
        <w:bottom w:val="none" w:sz="0" w:space="0" w:color="auto"/>
        <w:right w:val="none" w:sz="0" w:space="0" w:color="auto"/>
      </w:divBdr>
      <w:divsChild>
        <w:div w:id="632054243">
          <w:marLeft w:val="0"/>
          <w:marRight w:val="0"/>
          <w:marTop w:val="0"/>
          <w:marBottom w:val="0"/>
          <w:divBdr>
            <w:top w:val="none" w:sz="0" w:space="0" w:color="auto"/>
            <w:left w:val="none" w:sz="0" w:space="0" w:color="auto"/>
            <w:bottom w:val="none" w:sz="0" w:space="0" w:color="auto"/>
            <w:right w:val="none" w:sz="0" w:space="0" w:color="auto"/>
          </w:divBdr>
        </w:div>
      </w:divsChild>
    </w:div>
    <w:div w:id="1777478182">
      <w:bodyDiv w:val="1"/>
      <w:marLeft w:val="0"/>
      <w:marRight w:val="0"/>
      <w:marTop w:val="0"/>
      <w:marBottom w:val="0"/>
      <w:divBdr>
        <w:top w:val="none" w:sz="0" w:space="0" w:color="auto"/>
        <w:left w:val="none" w:sz="0" w:space="0" w:color="auto"/>
        <w:bottom w:val="none" w:sz="0" w:space="0" w:color="auto"/>
        <w:right w:val="none" w:sz="0" w:space="0" w:color="auto"/>
      </w:divBdr>
    </w:div>
    <w:div w:id="1819490299">
      <w:bodyDiv w:val="1"/>
      <w:marLeft w:val="0"/>
      <w:marRight w:val="0"/>
      <w:marTop w:val="0"/>
      <w:marBottom w:val="0"/>
      <w:divBdr>
        <w:top w:val="none" w:sz="0" w:space="0" w:color="auto"/>
        <w:left w:val="none" w:sz="0" w:space="0" w:color="auto"/>
        <w:bottom w:val="none" w:sz="0" w:space="0" w:color="auto"/>
        <w:right w:val="none" w:sz="0" w:space="0" w:color="auto"/>
      </w:divBdr>
    </w:div>
    <w:div w:id="209728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0-0000-0000" TargetMode="Externa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E:\identidad\_Plantilla%20y%20cr&#233;ditos%202022\Plantilla_Congresos_17x24%20%2011_20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9FE05574-478F-4786-AF93-E89D134B72EC}"/>
      </w:docPartPr>
      <w:docPartBody>
        <w:p w:rsidR="00696DD0" w:rsidRDefault="00696DD0">
          <w:r w:rsidRPr="00C05FD6">
            <w:rPr>
              <w:rStyle w:val="Textodelmarcadordeposicin"/>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DD0"/>
    <w:rsid w:val="00154175"/>
    <w:rsid w:val="005158F2"/>
    <w:rsid w:val="00696DD0"/>
    <w:rsid w:val="00F03D14"/>
    <w:rsid w:val="00F0736A"/>
    <w:rsid w:val="00F96F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96DD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28ABD-7984-429E-9C3C-8C125DDA9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Plantilla_Congresos_17x24  11_2019.dotx</Template>
  <TotalTime>7</TotalTime>
  <Pages>5</Pages>
  <Words>1911</Words>
  <Characters>10350</Characters>
  <Application>Microsoft Office Word</Application>
  <DocSecurity>0</DocSecurity>
  <Lines>86</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Titular Capítulo</vt:lpstr>
      <vt:lpstr>Titular Capítulo</vt:lpstr>
    </vt:vector>
  </TitlesOfParts>
  <Company>UPV</Company>
  <LinksUpToDate>false</LinksUpToDate>
  <CharactersWithSpaces>12237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Titular Capítulo</dc:title>
  <dc:subject/>
  <dc:creator>Editorial UPV</dc:creator>
  <cp:keywords/>
  <dc:description/>
  <cp:lastModifiedBy>Alicia Hueto Escobar</cp:lastModifiedBy>
  <cp:revision>3</cp:revision>
  <cp:lastPrinted>2024-10-22T07:39:00Z</cp:lastPrinted>
  <dcterms:created xsi:type="dcterms:W3CDTF">2024-10-29T08:59:00Z</dcterms:created>
  <dcterms:modified xsi:type="dcterms:W3CDTF">2024-10-29T09:03:00Z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e4331145b72da0ace79155e4936b71c041401d358744c64d055b7eb84d7abc8b</vt:lpwstr>
  </property>
</Properties>
</file>